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2C" w:rsidRPr="00076482" w:rsidRDefault="00006F97" w:rsidP="00006F97">
      <w:pPr>
        <w:pStyle w:val="Nagwek"/>
        <w:tabs>
          <w:tab w:val="clear" w:pos="4536"/>
          <w:tab w:val="clear" w:pos="9072"/>
          <w:tab w:val="center" w:pos="-4962"/>
        </w:tabs>
        <w:ind w:left="-567"/>
        <w:rPr>
          <w:rFonts w:ascii="Arial Narrow" w:hAnsi="Arial Narrow"/>
          <w:i/>
        </w:rPr>
      </w:pPr>
      <w:r w:rsidRPr="00006F97">
        <w:rPr>
          <w:rFonts w:ascii="Arial Narrow" w:hAnsi="Arial Narrow"/>
          <w:noProof/>
          <w:lang w:eastAsia="pl-PL"/>
        </w:rPr>
        <w:drawing>
          <wp:inline distT="0" distB="0" distL="0" distR="0">
            <wp:extent cx="2553335" cy="1095375"/>
            <wp:effectExtent l="19050" t="0" r="0" b="0"/>
            <wp:docPr id="6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22" w:rsidRPr="00076482">
        <w:rPr>
          <w:rFonts w:ascii="Arial Narrow" w:hAnsi="Arial Narrow"/>
        </w:rPr>
        <w:tab/>
      </w:r>
      <w:r w:rsidR="000D7622" w:rsidRPr="0007648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</w:t>
      </w:r>
      <w:r>
        <w:rPr>
          <w:rFonts w:ascii="Arial Narrow" w:hAnsi="Arial Narrow"/>
        </w:rPr>
        <w:tab/>
        <w:t xml:space="preserve">      </w:t>
      </w:r>
      <w:r w:rsidR="00EC562C" w:rsidRPr="00076482">
        <w:rPr>
          <w:rFonts w:ascii="Arial Narrow" w:hAnsi="Arial Narrow"/>
          <w:i/>
        </w:rPr>
        <w:t xml:space="preserve">Załącznik nr 4 do Uchwały Zarządu </w:t>
      </w:r>
    </w:p>
    <w:p w:rsidR="00EC562C" w:rsidRPr="00076482" w:rsidRDefault="00EC562C" w:rsidP="00EC562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 xml:space="preserve">„Królewskiego </w:t>
      </w:r>
      <w:proofErr w:type="spellStart"/>
      <w:r w:rsidRPr="00076482">
        <w:rPr>
          <w:rFonts w:ascii="Arial Narrow" w:hAnsi="Arial Narrow"/>
          <w:i/>
        </w:rPr>
        <w:t>Ponidzia</w:t>
      </w:r>
      <w:proofErr w:type="spellEnd"/>
      <w:r w:rsidRPr="00076482">
        <w:rPr>
          <w:rFonts w:ascii="Arial Narrow" w:hAnsi="Arial Narrow"/>
          <w:i/>
        </w:rPr>
        <w:t>”</w:t>
      </w:r>
    </w:p>
    <w:p w:rsidR="00076482" w:rsidRPr="00076482" w:rsidRDefault="00076482" w:rsidP="00076482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proofErr w:type="gramStart"/>
      <w:r w:rsidRPr="00076482">
        <w:rPr>
          <w:rFonts w:ascii="Arial Narrow" w:hAnsi="Arial Narrow"/>
          <w:i/>
        </w:rPr>
        <w:t>Nr  15/2016 z</w:t>
      </w:r>
      <w:proofErr w:type="gramEnd"/>
      <w:r w:rsidRPr="00076482">
        <w:rPr>
          <w:rFonts w:ascii="Arial Narrow" w:hAnsi="Arial Narrow"/>
          <w:i/>
        </w:rPr>
        <w:t xml:space="preserve"> dnia 05.10.2016 </w:t>
      </w:r>
      <w:proofErr w:type="gramStart"/>
      <w:r w:rsidRPr="00076482">
        <w:rPr>
          <w:rFonts w:ascii="Arial Narrow" w:hAnsi="Arial Narrow"/>
          <w:i/>
        </w:rPr>
        <w:t>r</w:t>
      </w:r>
      <w:proofErr w:type="gramEnd"/>
      <w:r w:rsidRPr="00076482">
        <w:rPr>
          <w:rFonts w:ascii="Arial Narrow" w:hAnsi="Arial Narrow"/>
          <w:i/>
        </w:rPr>
        <w:t>.</w:t>
      </w:r>
    </w:p>
    <w:p w:rsidR="000D7622" w:rsidRPr="00076482" w:rsidRDefault="000D7622" w:rsidP="00076482">
      <w:pPr>
        <w:tabs>
          <w:tab w:val="left" w:pos="240"/>
          <w:tab w:val="left" w:pos="2655"/>
        </w:tabs>
        <w:spacing w:after="0" w:line="240" w:lineRule="auto"/>
        <w:rPr>
          <w:rFonts w:ascii="Arial Narrow" w:hAnsi="Arial Narrow" w:cs="Times New Roman"/>
          <w:b/>
        </w:rPr>
      </w:pPr>
    </w:p>
    <w:p w:rsidR="00EC669D" w:rsidRPr="00076482" w:rsidRDefault="009B7320" w:rsidP="00EC669D">
      <w:pPr>
        <w:jc w:val="center"/>
        <w:rPr>
          <w:rFonts w:ascii="Arial Narrow" w:hAnsi="Arial Narrow" w:cs="Times New Roman"/>
          <w:b/>
        </w:rPr>
      </w:pPr>
      <w:r w:rsidRPr="00076482">
        <w:rPr>
          <w:rFonts w:ascii="Arial Narrow" w:hAnsi="Arial Narrow" w:cs="Times New Roman"/>
          <w:b/>
        </w:rPr>
        <w:t>Lokalne Kryteria W</w:t>
      </w:r>
      <w:r w:rsidR="00EC669D" w:rsidRPr="00076482">
        <w:rPr>
          <w:rFonts w:ascii="Arial Narrow" w:hAnsi="Arial Narrow" w:cs="Times New Roman"/>
          <w:b/>
        </w:rPr>
        <w:t xml:space="preserve">yboru operacji </w:t>
      </w:r>
    </w:p>
    <w:tbl>
      <w:tblPr>
        <w:tblStyle w:val="Tabela-Siatka"/>
        <w:tblW w:w="0" w:type="auto"/>
        <w:tblInd w:w="-443" w:type="dxa"/>
        <w:tblLook w:val="04A0"/>
      </w:tblPr>
      <w:tblGrid>
        <w:gridCol w:w="911"/>
        <w:gridCol w:w="2733"/>
        <w:gridCol w:w="3828"/>
        <w:gridCol w:w="5811"/>
        <w:gridCol w:w="1754"/>
      </w:tblGrid>
      <w:tr w:rsidR="00B812EC" w:rsidRPr="00076482" w:rsidTr="000E0393">
        <w:trPr>
          <w:trHeight w:val="144"/>
        </w:trPr>
        <w:tc>
          <w:tcPr>
            <w:tcW w:w="9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B812EC" w:rsidRPr="00076482" w:rsidRDefault="00320E78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Uzasadnienie/adekwatność do analizy SWOT (diagnozy obszaru)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Źródło weryfikacji </w:t>
            </w:r>
          </w:p>
        </w:tc>
      </w:tr>
      <w:tr w:rsidR="00B812EC" w:rsidRPr="00076482" w:rsidTr="000E0393">
        <w:trPr>
          <w:trHeight w:val="144"/>
        </w:trPr>
        <w:tc>
          <w:tcPr>
            <w:tcW w:w="13283" w:type="dxa"/>
            <w:gridSpan w:val="4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II.3.2 </w:t>
            </w:r>
            <w:r w:rsidR="0081286F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Tworzenie sieci usług turystycznych – pakietowanie usług turystycznych</w:t>
            </w: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.</w:t>
            </w:r>
          </w:p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076482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:rsidR="00B812EC" w:rsidRPr="00C7419C" w:rsidRDefault="007827C3" w:rsidP="00B64F01">
            <w:pPr>
              <w:pStyle w:val="Default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Przedsięwzięcie III.2.2</w:t>
            </w:r>
            <w:r w:rsidR="001604D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 </w:t>
            </w:r>
            <w:r w:rsidR="00B812E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B</w:t>
            </w:r>
            <w:r w:rsidR="00B64F01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udowa, przebudowa, modernizacja</w:t>
            </w:r>
            <w:r w:rsidR="00B812E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 infrastruktury </w:t>
            </w:r>
            <w:r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rekreacyjnej, </w:t>
            </w:r>
            <w:r w:rsidR="00B812E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sportowej i kulturalnej. 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1.</w:t>
            </w:r>
          </w:p>
        </w:tc>
        <w:tc>
          <w:tcPr>
            <w:tcW w:w="2733" w:type="dxa"/>
          </w:tcPr>
          <w:p w:rsidR="00B812EC" w:rsidRPr="00076482" w:rsidRDefault="00720DA6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Kwota dofinansowania.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6 pkt. </w:t>
            </w:r>
          </w:p>
        </w:tc>
        <w:tc>
          <w:tcPr>
            <w:tcW w:w="3828" w:type="dxa"/>
          </w:tcPr>
          <w:p w:rsidR="00A47A42" w:rsidRPr="00076482" w:rsidRDefault="00A47A42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mniejszej niż 25 tys. zł – 6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 xml:space="preserve">nie mniejszej </w:t>
            </w:r>
            <w:r w:rsidRPr="00076482">
              <w:rPr>
                <w:rFonts w:ascii="Arial Narrow" w:hAnsi="Arial Narrow" w:cs="Arial"/>
              </w:rPr>
              <w:t xml:space="preserve">niż 25 tys. zł i nie większej niż 100 tys. zł – 4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B812EC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większej niż 100 tys. zł – 2 pkt.</w:t>
            </w: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o niższej wnioskowanej wartości pomocy ze względu na ograniczoną ilość środków na realizację LSR dla obszaru LGD „Królewskie </w:t>
            </w:r>
            <w:proofErr w:type="spellStart"/>
            <w:r w:rsidRPr="00076482">
              <w:rPr>
                <w:rFonts w:ascii="Arial Narrow" w:hAnsi="Arial Narrow" w:cs="Arial"/>
              </w:rPr>
              <w:t>Ponidzie</w:t>
            </w:r>
            <w:proofErr w:type="spellEnd"/>
            <w:r w:rsidRPr="00076482">
              <w:rPr>
                <w:rFonts w:ascii="Arial Narrow" w:hAnsi="Arial Narrow" w:cs="Arial"/>
              </w:rPr>
              <w:t>”. Kryterium mierzalne.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2.</w:t>
            </w:r>
          </w:p>
        </w:tc>
        <w:tc>
          <w:tcPr>
            <w:tcW w:w="2733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Udział wkładu własnego wyższy niż wymagany</w:t>
            </w:r>
            <w:r w:rsidR="00320E78" w:rsidRPr="00076482">
              <w:rPr>
                <w:rFonts w:ascii="Arial Narrow" w:hAnsi="Arial Narrow" w:cs="Arial"/>
              </w:rPr>
              <w:t>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735362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>. liczba punktów – 3 pkt.</w:t>
            </w:r>
          </w:p>
        </w:tc>
        <w:tc>
          <w:tcPr>
            <w:tcW w:w="3828" w:type="dxa"/>
          </w:tcPr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udział wkładu własnego powyżej 10 % - 3 pkt. </w:t>
            </w:r>
          </w:p>
          <w:p w:rsidR="00196F95" w:rsidRPr="00076482" w:rsidRDefault="00980467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udział wkładu własnego do 10 % - 0 pkt.</w:t>
            </w:r>
          </w:p>
          <w:p w:rsidR="00B812EC" w:rsidRPr="00076482" w:rsidRDefault="00B812EC" w:rsidP="00320E78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Zakłada się 10 % udział wkładu własnego beneficjenta. Preferowane są </w:t>
            </w:r>
            <w:proofErr w:type="gramStart"/>
            <w:r w:rsidRPr="00076482">
              <w:rPr>
                <w:rFonts w:ascii="Arial Narrow" w:hAnsi="Arial Narrow" w:cs="Arial"/>
              </w:rPr>
              <w:t>wnioski  przewidujące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większy niż wymagany udział wkładu własnego w operację. Kryterium mierzalne.</w:t>
            </w:r>
          </w:p>
        </w:tc>
        <w:tc>
          <w:tcPr>
            <w:tcW w:w="1754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3.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przed złożeniem wniosku wziął udział w przeprowadzonym przez LGD w ramach naboru szkoleniach i korzystał z doradztwa.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6. </w:t>
            </w:r>
          </w:p>
        </w:tc>
        <w:tc>
          <w:tcPr>
            <w:tcW w:w="3828" w:type="dxa"/>
          </w:tcPr>
          <w:p w:rsidR="007A5699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wnioskodawca uczestniczył zarówno w </w:t>
            </w:r>
            <w:proofErr w:type="gramStart"/>
            <w:r w:rsidRPr="00076482">
              <w:rPr>
                <w:rFonts w:ascii="Arial Narrow" w:hAnsi="Arial Narrow" w:cs="Arial"/>
              </w:rPr>
              <w:t>szkoleniach jaki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i korzystał z doradztwa – 6 pkt.</w:t>
            </w:r>
          </w:p>
          <w:p w:rsidR="00320E78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wnioskodawca uczestniczył w </w:t>
            </w:r>
            <w:proofErr w:type="gramStart"/>
            <w:r w:rsidRPr="00076482">
              <w:rPr>
                <w:rFonts w:ascii="Arial Narrow" w:hAnsi="Arial Narrow" w:cs="Arial"/>
              </w:rPr>
              <w:t>organizowanych przez LGD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szkoleniach lub korzystał z doradztwa świadczonego przez Biuro LGD – 3 pkt.</w:t>
            </w:r>
          </w:p>
          <w:p w:rsidR="00980467" w:rsidRPr="00076482" w:rsidRDefault="00980467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8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</w:t>
            </w:r>
            <w:proofErr w:type="gramStart"/>
            <w:r w:rsidRPr="00076482">
              <w:rPr>
                <w:rFonts w:ascii="Arial Narrow" w:hAnsi="Arial Narrow" w:cs="Arial"/>
              </w:rPr>
              <w:t>wysokiej jakości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1754" w:type="dxa"/>
          </w:tcPr>
          <w:p w:rsidR="00320E78" w:rsidRPr="00076482" w:rsidRDefault="00320E78" w:rsidP="00E117BD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Załącznik dodatkowy. Dokumenty </w:t>
            </w:r>
            <w:r w:rsidR="00E117BD" w:rsidRPr="00076482">
              <w:rPr>
                <w:rFonts w:ascii="Arial Narrow" w:hAnsi="Arial Narrow" w:cs="Arial"/>
              </w:rPr>
              <w:t>LGD</w:t>
            </w:r>
            <w:r w:rsidRPr="00076482">
              <w:rPr>
                <w:rFonts w:ascii="Arial Narrow" w:hAnsi="Arial Narrow" w:cs="Arial"/>
              </w:rPr>
              <w:t xml:space="preserve">.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wykorzystuje innowacyjne rozwiązania.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4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 dotyczy wsparcia, w </w:t>
            </w:r>
            <w:proofErr w:type="gramStart"/>
            <w:r w:rsidRPr="00076482">
              <w:rPr>
                <w:rFonts w:ascii="Arial Narrow" w:hAnsi="Arial Narrow" w:cs="Arial"/>
              </w:rPr>
              <w:t>ramach którego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wnioskodawca w swoim zakresie działania wykorzysta innowacyjne rozwiązania:</w:t>
            </w:r>
          </w:p>
          <w:p w:rsidR="00320E78" w:rsidRPr="00076482" w:rsidRDefault="00220A3C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proofErr w:type="gramStart"/>
            <w:r w:rsidR="00320E78" w:rsidRPr="00076482">
              <w:rPr>
                <w:rFonts w:ascii="Arial Narrow" w:hAnsi="Arial Narrow" w:cs="Arial"/>
              </w:rPr>
              <w:t>-       Produktowa</w:t>
            </w:r>
            <w:proofErr w:type="gramEnd"/>
          </w:p>
          <w:p w:rsidR="00320E78" w:rsidRPr="00076482" w:rsidRDefault="00220A3C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Technologiczna</w:t>
            </w:r>
          </w:p>
          <w:p w:rsidR="00320E78" w:rsidRPr="00076482" w:rsidRDefault="00220A3C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Zarządcza</w:t>
            </w:r>
          </w:p>
          <w:p w:rsidR="00320E78" w:rsidRPr="00076482" w:rsidRDefault="00220A3C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7" style="position:absolute;margin-left:7.05pt;margin-top:-.45pt;width:7.15pt;height:7.15pt;z-index:251659264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Środowiskowa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4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320E78" w:rsidP="0087541F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 nie wykorzystuje</w:t>
            </w:r>
            <w:r w:rsidRPr="00076482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20E78" w:rsidRPr="00076482" w:rsidRDefault="007A5699" w:rsidP="00096B77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9207EE" w:rsidRPr="00076482">
              <w:rPr>
                <w:rFonts w:ascii="Arial Narrow" w:hAnsi="Arial Narrow" w:cs="Times New Roman"/>
              </w:rPr>
              <w:t>i, które zdefiniowano w rozdz. VI</w:t>
            </w:r>
            <w:r w:rsidRPr="00076482">
              <w:rPr>
                <w:rFonts w:ascii="Arial Narrow" w:hAnsi="Arial Narrow" w:cs="Times New Roman"/>
              </w:rPr>
              <w:t xml:space="preserve"> LSR. Kryterium adekwatne do </w:t>
            </w:r>
            <w:proofErr w:type="gramStart"/>
            <w:r w:rsidRPr="00076482">
              <w:rPr>
                <w:rFonts w:ascii="Arial Narrow" w:hAnsi="Arial Narrow" w:cs="Times New Roman"/>
              </w:rPr>
              <w:t>analizy SWOT</w:t>
            </w:r>
            <w:proofErr w:type="gramEnd"/>
            <w:r w:rsidRPr="00076482">
              <w:rPr>
                <w:rFonts w:ascii="Arial Narrow" w:hAnsi="Arial Narrow" w:cs="Times New Roman"/>
              </w:rPr>
              <w:t xml:space="preserve"> i Diagnozy Obszaru. Przy spełnieniu minimum jednego innowacyjnego rozwiązania wnioskodawca otrzymuje 4 pkt.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5.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 doświadczenie lub kwalifikacje lub zasoby lub wykonuje </w:t>
            </w:r>
            <w:proofErr w:type="gramStart"/>
            <w:r w:rsidRPr="00076482">
              <w:rPr>
                <w:rFonts w:ascii="Arial Narrow" w:hAnsi="Arial Narrow" w:cs="Arial"/>
              </w:rPr>
              <w:t>działalność  odpowiednią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do przedmiotu operacji, którą zamierza realizować.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posiada: </w:t>
            </w:r>
          </w:p>
          <w:p w:rsidR="000E0393" w:rsidRPr="00076482" w:rsidRDefault="00220A3C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2" style="position:absolute;margin-left:.95pt;margin-top:2.3pt;width:7.15pt;height:7.15pt;z-index:251661312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doświadczenie w realizacji projektów o charakterze podobnym do </w:t>
            </w:r>
            <w:proofErr w:type="gramStart"/>
            <w:r w:rsidR="000E0393" w:rsidRPr="00076482">
              <w:rPr>
                <w:rFonts w:ascii="Arial Narrow" w:hAnsi="Arial Narrow" w:cs="Arial"/>
              </w:rPr>
              <w:t>operacji którą</w:t>
            </w:r>
            <w:proofErr w:type="gramEnd"/>
            <w:r w:rsidR="000E0393" w:rsidRPr="00076482">
              <w:rPr>
                <w:rFonts w:ascii="Arial Narrow" w:hAnsi="Arial Narrow" w:cs="Arial"/>
              </w:rPr>
              <w:t xml:space="preserve"> zamierza realizować, lub</w:t>
            </w:r>
          </w:p>
          <w:p w:rsidR="000E0393" w:rsidRPr="00076482" w:rsidRDefault="00220A3C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3" style="position:absolute;margin-left:.95pt;margin-top:1.9pt;width:7.15pt;height:7.15pt;z-index:251662336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</w:t>
            </w:r>
            <w:proofErr w:type="gramStart"/>
            <w:r w:rsidR="000E0393" w:rsidRPr="00076482">
              <w:rPr>
                <w:rFonts w:ascii="Arial Narrow" w:hAnsi="Arial Narrow" w:cs="Arial"/>
              </w:rPr>
              <w:t>posiada  zasoby</w:t>
            </w:r>
            <w:proofErr w:type="gramEnd"/>
            <w:r w:rsidR="000E0393" w:rsidRPr="00076482">
              <w:rPr>
                <w:rFonts w:ascii="Arial Narrow" w:hAnsi="Arial Narrow" w:cs="Arial"/>
              </w:rPr>
              <w:t xml:space="preserve"> odpowiednie do przedmiotu operacji, którą zamierza realizować, lub</w:t>
            </w:r>
          </w:p>
          <w:p w:rsidR="000E0393" w:rsidRPr="00076482" w:rsidRDefault="00220A3C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4" style="position:absolute;margin-left:.95pt;margin-top:1.3pt;width:7.15pt;height:7.15pt;z-index:251663360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</w:t>
            </w:r>
            <w:proofErr w:type="gramStart"/>
            <w:r w:rsidR="000E0393" w:rsidRPr="00076482">
              <w:rPr>
                <w:rFonts w:ascii="Arial Narrow" w:hAnsi="Arial Narrow" w:cs="Arial"/>
              </w:rPr>
              <w:t>posiada ( jeżeli</w:t>
            </w:r>
            <w:proofErr w:type="gramEnd"/>
            <w:r w:rsidR="000E0393" w:rsidRPr="00076482">
              <w:rPr>
                <w:rFonts w:ascii="Arial Narrow" w:hAnsi="Arial Narrow" w:cs="Arial"/>
              </w:rPr>
              <w:t xml:space="preserve"> jest osobą fizyczną) kwalifikacje odpowiednie do przedmiotu operacji, lub</w:t>
            </w:r>
          </w:p>
          <w:p w:rsidR="000E0393" w:rsidRPr="00076482" w:rsidRDefault="00220A3C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5" style="position:absolute;margin-left:.95pt;margin-top:1.8pt;width:7.15pt;height:7.15pt;z-index:251664384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</w:t>
            </w:r>
            <w:proofErr w:type="gramStart"/>
            <w:r w:rsidR="000E0393" w:rsidRPr="00076482">
              <w:rPr>
                <w:rFonts w:ascii="Arial Narrow" w:hAnsi="Arial Narrow" w:cs="Arial"/>
              </w:rPr>
              <w:t>wykonuje</w:t>
            </w:r>
            <w:proofErr w:type="gramEnd"/>
            <w:r w:rsidR="000E0393" w:rsidRPr="00076482">
              <w:rPr>
                <w:rFonts w:ascii="Arial Narrow" w:hAnsi="Arial Narrow" w:cs="Arial"/>
              </w:rPr>
              <w:t xml:space="preserve"> działalność odpowiednią do przedmiotu operacji, którą zamierza realizować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– 2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wnioskodawca nie spełnia powyższego </w:t>
            </w:r>
            <w:proofErr w:type="gramStart"/>
            <w:r w:rsidRPr="00076482">
              <w:rPr>
                <w:rFonts w:ascii="Arial Narrow" w:hAnsi="Arial Narrow" w:cs="Arial"/>
              </w:rPr>
              <w:t>warunku– 0 pkt</w:t>
            </w:r>
            <w:proofErr w:type="gramEnd"/>
            <w:r w:rsidRPr="00076482">
              <w:rPr>
                <w:rFonts w:ascii="Arial Narrow" w:hAnsi="Arial Narrow" w:cs="Arial"/>
              </w:rPr>
              <w:t>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wnioskodawców doświadczonych w realizacji operacji dofinansowywanych ze środków unijnych. Zakłada się przedstawienie przez Wnioskodawcę kserokopii dokumentów 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</w:t>
            </w:r>
            <w:proofErr w:type="gramStart"/>
            <w:r w:rsidRPr="00076482">
              <w:rPr>
                <w:rFonts w:ascii="Arial Narrow" w:hAnsi="Arial Narrow" w:cs="Arial"/>
              </w:rPr>
              <w:t>operacji którą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zamierza realizować: </w:t>
            </w:r>
            <w:r w:rsidRPr="00076482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076482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wnioskodawców posiadających kwalifikacje (merytorycznych) w realizacji operacji. Zakłada się przedstawienie przez Wnioskodawcę kserokopii dokumentów potwierdzających posiadane kwalifikacje, </w:t>
            </w:r>
            <w:proofErr w:type="gramStart"/>
            <w:r w:rsidRPr="00076482">
              <w:rPr>
                <w:rFonts w:ascii="Arial Narrow" w:hAnsi="Arial Narrow" w:cs="Arial"/>
              </w:rPr>
              <w:t>certyfikatów,  świadectw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potwierdzone za zgodność z oryginałem przez pracownika biura LGD. Posiadane doświadczenie daje większe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Przy spełnieniu minimum jednego kryterium wnioskodawca </w:t>
            </w:r>
            <w:proofErr w:type="gramStart"/>
            <w:r w:rsidRPr="00076482">
              <w:rPr>
                <w:rFonts w:ascii="Arial Narrow" w:hAnsi="Arial Narrow" w:cs="Arial"/>
              </w:rPr>
              <w:t>otrzymuje  2 pkt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Załącznik do Wniosku o przyznanie pomocy.</w:t>
            </w:r>
          </w:p>
          <w:p w:rsidR="000E0393" w:rsidRPr="00076482" w:rsidRDefault="000614A4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pomocy. </w:t>
            </w:r>
            <w:r w:rsidR="000E0393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6.</w:t>
            </w:r>
          </w:p>
        </w:tc>
        <w:tc>
          <w:tcPr>
            <w:tcW w:w="2733" w:type="dxa"/>
          </w:tcPr>
          <w:p w:rsidR="00320E78" w:rsidRPr="00076482" w:rsidRDefault="00197FFA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Realizacja operacji m</w:t>
            </w:r>
            <w:r w:rsidR="00320E78" w:rsidRPr="00076482">
              <w:rPr>
                <w:rFonts w:ascii="Arial Narrow" w:hAnsi="Arial Narrow" w:cs="Arial"/>
              </w:rPr>
              <w:t xml:space="preserve">a wpływ na sytuację grupy </w:t>
            </w:r>
            <w:proofErr w:type="spellStart"/>
            <w:r w:rsidR="00320E78" w:rsidRPr="00076482">
              <w:rPr>
                <w:rFonts w:ascii="Arial Narrow" w:hAnsi="Arial Narrow" w:cs="Arial"/>
              </w:rPr>
              <w:t>defaworyzowanej</w:t>
            </w:r>
            <w:proofErr w:type="spellEnd"/>
            <w:r w:rsidR="00320E78" w:rsidRPr="00076482">
              <w:rPr>
                <w:rFonts w:ascii="Arial Narrow" w:hAnsi="Arial Narrow" w:cs="Arial"/>
              </w:rPr>
              <w:t xml:space="preserve"> na obszarze.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realizuje operację poprawiając</w:t>
            </w:r>
            <w:r w:rsidR="0087541F" w:rsidRPr="00076482">
              <w:rPr>
                <w:rFonts w:ascii="Arial Narrow" w:hAnsi="Arial Narrow" w:cs="Arial"/>
              </w:rPr>
              <w:t>ą</w:t>
            </w:r>
            <w:r w:rsidRPr="00076482">
              <w:rPr>
                <w:rFonts w:ascii="Arial Narrow" w:hAnsi="Arial Narrow" w:cs="Arial"/>
              </w:rPr>
              <w:t xml:space="preserve"> sytuację grupy </w:t>
            </w:r>
            <w:proofErr w:type="spellStart"/>
            <w:r w:rsidRPr="00076482">
              <w:rPr>
                <w:rFonts w:ascii="Arial Narrow" w:hAnsi="Arial Narrow" w:cs="Arial"/>
              </w:rPr>
              <w:t>defaworyzowanej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 – 5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Arial"/>
              </w:rPr>
              <w:t xml:space="preserve">Preferowane będą operacje mające wpływ na sytuację grup </w:t>
            </w:r>
            <w:proofErr w:type="spellStart"/>
            <w:r w:rsidRPr="00076482">
              <w:rPr>
                <w:rFonts w:ascii="Arial Narrow" w:hAnsi="Arial Narrow" w:cs="Arial"/>
              </w:rPr>
              <w:t>defaworyzowanych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, którymi </w:t>
            </w:r>
            <w:proofErr w:type="gramStart"/>
            <w:r w:rsidRPr="00076482">
              <w:rPr>
                <w:rFonts w:ascii="Arial Narrow" w:hAnsi="Arial Narrow" w:cs="Times New Roman"/>
              </w:rPr>
              <w:t>są :</w:t>
            </w:r>
            <w:proofErr w:type="gramEnd"/>
          </w:p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- </w:t>
            </w:r>
            <w:r w:rsidRPr="00076482">
              <w:rPr>
                <w:rFonts w:ascii="Arial Narrow" w:hAnsi="Arial Narrow"/>
              </w:rPr>
              <w:t xml:space="preserve">osoby o utrudnionym dostępie do rynku pracy, </w:t>
            </w:r>
            <w:r w:rsidRPr="00076482">
              <w:rPr>
                <w:rFonts w:ascii="Arial Narrow" w:hAnsi="Arial Narrow"/>
              </w:rPr>
              <w:br/>
              <w:t xml:space="preserve">-osoby starsze </w:t>
            </w:r>
            <w:r w:rsidRPr="00076482">
              <w:rPr>
                <w:rFonts w:ascii="Arial Narrow" w:hAnsi="Arial Narrow"/>
              </w:rPr>
              <w:br/>
              <w:t xml:space="preserve">-dzieci i młodzież </w:t>
            </w:r>
            <w:proofErr w:type="gramStart"/>
            <w:r w:rsidRPr="00076482">
              <w:rPr>
                <w:rFonts w:ascii="Arial Narrow" w:hAnsi="Arial Narrow"/>
              </w:rPr>
              <w:t>nie objęta</w:t>
            </w:r>
            <w:proofErr w:type="gramEnd"/>
            <w:r w:rsidRPr="00076482">
              <w:rPr>
                <w:rFonts w:ascii="Arial Narrow" w:hAnsi="Arial Narrow"/>
              </w:rPr>
              <w:t xml:space="preserve"> ofertą spędzania czasu wolnego</w:t>
            </w:r>
            <w:r w:rsidRPr="00076482">
              <w:rPr>
                <w:rFonts w:ascii="Arial Narrow" w:hAnsi="Arial Narrow"/>
              </w:rPr>
              <w:br/>
              <w:t>- organizacje pozarządowe</w:t>
            </w:r>
          </w:p>
          <w:p w:rsidR="00CA5BD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</w:t>
            </w:r>
            <w:proofErr w:type="spellStart"/>
            <w:r w:rsidRPr="00076482">
              <w:rPr>
                <w:rFonts w:ascii="Arial Narrow" w:hAnsi="Arial Narrow" w:cs="Times New Roman"/>
              </w:rPr>
              <w:t>defaworyzowanych</w:t>
            </w:r>
            <w:proofErr w:type="spellEnd"/>
            <w:r w:rsidRPr="00076482">
              <w:rPr>
                <w:rFonts w:ascii="Arial Narrow" w:hAnsi="Arial Narrow" w:cs="Times New Roman"/>
              </w:rPr>
              <w:t xml:space="preserve">.  </w:t>
            </w: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 xml:space="preserve">Kryterium adekwatne do Diagnozy Obszaru. </w:t>
            </w:r>
          </w:p>
        </w:tc>
        <w:tc>
          <w:tcPr>
            <w:tcW w:w="1754" w:type="dxa"/>
          </w:tcPr>
          <w:p w:rsidR="00320E78" w:rsidRPr="00076482" w:rsidRDefault="000614A4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lastRenderedPageBreak/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7.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wskazuje, że w </w:t>
            </w:r>
            <w:proofErr w:type="gramStart"/>
            <w:r w:rsidRPr="00076482">
              <w:rPr>
                <w:rFonts w:ascii="Arial Narrow" w:hAnsi="Arial Narrow" w:cs="Arial"/>
              </w:rPr>
              <w:t>wyniku  realizacji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operacji zaplanowane działania pozytywnie wpłyną na środowisko – 5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87541F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operacja</w:t>
            </w:r>
            <w:r w:rsidR="00320E78" w:rsidRPr="00076482">
              <w:rPr>
                <w:rFonts w:ascii="Arial Narrow" w:hAnsi="Arial Narrow" w:cs="Arial"/>
              </w:rPr>
              <w:t xml:space="preserve"> nie spełnia powyższych </w:t>
            </w:r>
            <w:proofErr w:type="gramStart"/>
            <w:r w:rsidR="00320E78" w:rsidRPr="00076482">
              <w:rPr>
                <w:rFonts w:ascii="Arial Narrow" w:hAnsi="Arial Narrow" w:cs="Arial"/>
              </w:rPr>
              <w:t>warunków – 0 pkt</w:t>
            </w:r>
            <w:proofErr w:type="gramEnd"/>
            <w:r w:rsidR="00320E78" w:rsidRPr="00076482">
              <w:rPr>
                <w:rFonts w:ascii="Arial Narrow" w:hAnsi="Arial Narrow" w:cs="Arial"/>
              </w:rPr>
              <w:t>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proofErr w:type="gramStart"/>
            <w:r w:rsidRPr="00076482">
              <w:rPr>
                <w:rFonts w:ascii="Arial Narrow" w:eastAsia="Times New Roman" w:hAnsi="Arial Narrow" w:cs="Times New Roman"/>
                <w:lang w:eastAsia="pl-PL"/>
              </w:rPr>
              <w:t>naturalne</w:t>
            </w:r>
            <w:proofErr w:type="gramEnd"/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. W zagrożeniach dla LGD znajdują się inwestycje negatywie oddziaływujące na środowisko, kryterium ma ograniczać dostępność takich inwestycji do realizacji w ramach LSR. </w:t>
            </w:r>
            <w:r w:rsidRPr="00076482">
              <w:rPr>
                <w:rFonts w:ascii="Arial Narrow" w:hAnsi="Arial Narrow" w:cs="Times New Roman"/>
              </w:rPr>
              <w:t xml:space="preserve">Kryterium jest adekwatne do analizy SWOT, gdzie w mocnych stronach </w:t>
            </w:r>
            <w:proofErr w:type="gramStart"/>
            <w:r w:rsidRPr="00076482">
              <w:rPr>
                <w:rFonts w:ascii="Arial Narrow" w:hAnsi="Arial Narrow" w:cs="Times New Roman"/>
              </w:rPr>
              <w:t>wykazano że</w:t>
            </w:r>
            <w:proofErr w:type="gramEnd"/>
            <w:r w:rsidRPr="00076482">
              <w:rPr>
                <w:rFonts w:ascii="Arial Narrow" w:hAnsi="Arial Narrow" w:cs="Times New Roman"/>
              </w:rPr>
              <w:t xml:space="preserve"> jest to obszar czysty ekologicznie wolny od zanieczyszczeń przemysłowych.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8.</w:t>
            </w:r>
          </w:p>
        </w:tc>
        <w:tc>
          <w:tcPr>
            <w:tcW w:w="2733" w:type="dxa"/>
          </w:tcPr>
          <w:p w:rsidR="005924B1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reali</w:t>
            </w:r>
            <w:r w:rsidR="005924B1" w:rsidRPr="00076482">
              <w:rPr>
                <w:rFonts w:ascii="Arial Narrow" w:hAnsi="Arial Narrow" w:cs="Arial"/>
              </w:rPr>
              <w:t xml:space="preserve">zowana będzie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="005924B1" w:rsidRPr="00076482">
              <w:rPr>
                <w:rFonts w:ascii="Arial Narrow" w:hAnsi="Arial Narrow" w:cs="Arial"/>
              </w:rPr>
              <w:t>miejscowościach.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</w:p>
          <w:p w:rsidR="005924B1" w:rsidRPr="00076482" w:rsidRDefault="005924B1" w:rsidP="005924B1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6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B812EC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>poniżej</w:t>
            </w:r>
            <w:r w:rsidRPr="00076482">
              <w:rPr>
                <w:rFonts w:ascii="Arial Narrow" w:hAnsi="Arial Narrow" w:cs="Arial"/>
              </w:rPr>
              <w:t xml:space="preserve"> 5 tys. mieszkańców – 6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207EE" w:rsidRPr="00076482">
              <w:rPr>
                <w:rFonts w:ascii="Arial Narrow" w:hAnsi="Arial Narrow" w:cs="Arial"/>
              </w:rPr>
              <w:t>od</w:t>
            </w:r>
            <w:r w:rsidRPr="00076482">
              <w:rPr>
                <w:rFonts w:ascii="Arial Narrow" w:hAnsi="Arial Narrow" w:cs="Arial"/>
              </w:rPr>
              <w:t xml:space="preserve"> 5 tys. mieszkańców – 3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realizowane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Pr="00076482">
              <w:rPr>
                <w:rFonts w:ascii="Arial Narrow" w:hAnsi="Arial Narrow" w:cs="Arial"/>
              </w:rPr>
              <w:t xml:space="preserve">miejscowościach zamieszkałych przez mniej niż 5 tys. mieszkańców.  Kryterium mierzalne. </w:t>
            </w:r>
          </w:p>
        </w:tc>
        <w:tc>
          <w:tcPr>
            <w:tcW w:w="1754" w:type="dxa"/>
          </w:tcPr>
          <w:p w:rsidR="00B812EC" w:rsidRPr="00076482" w:rsidRDefault="00373A5B" w:rsidP="00373A5B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Weryfikacja w oparciu o dane statystyczne z publikatorów GUS, Bank danych lokalnych – wskaźnik: liczba osób wg faktycznego miejsca zamieszkania.</w:t>
            </w:r>
            <w:r w:rsidR="00B812EC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9.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gramStart"/>
            <w:r w:rsidRPr="00076482">
              <w:rPr>
                <w:rFonts w:ascii="Arial Narrow" w:hAnsi="Arial Narrow" w:cs="Arial"/>
              </w:rPr>
              <w:t>i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</w:t>
            </w:r>
            <w:proofErr w:type="spellStart"/>
            <w:r w:rsidRPr="00076482">
              <w:rPr>
                <w:rFonts w:ascii="Arial Narrow" w:hAnsi="Arial Narrow" w:cs="Arial"/>
              </w:rPr>
              <w:t>okołoturystycznej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gramStart"/>
            <w:r w:rsidRPr="00076482">
              <w:rPr>
                <w:rFonts w:ascii="Arial Narrow" w:hAnsi="Arial Narrow" w:cs="Arial"/>
              </w:rPr>
              <w:t>i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</w:t>
            </w:r>
            <w:proofErr w:type="spellStart"/>
            <w:r w:rsidRPr="00076482">
              <w:rPr>
                <w:rFonts w:ascii="Arial Narrow" w:hAnsi="Arial Narrow" w:cs="Arial"/>
              </w:rPr>
              <w:t>okołoturystycznej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 – 5pkt,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4A086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r w:rsidRPr="00076482">
              <w:rPr>
                <w:rFonts w:ascii="Arial Narrow" w:hAnsi="Arial Narrow" w:cs="Times New Roman"/>
              </w:rPr>
              <w:t xml:space="preserve">Preferuje się operacje służące rozwojowi branży turystycznej i </w:t>
            </w:r>
            <w:proofErr w:type="spellStart"/>
            <w:r w:rsidRPr="00076482">
              <w:rPr>
                <w:rFonts w:ascii="Arial Narrow" w:hAnsi="Arial Narrow" w:cs="Times New Roman"/>
              </w:rPr>
              <w:t>okołoturystycznej</w:t>
            </w:r>
            <w:proofErr w:type="spellEnd"/>
            <w:r w:rsidRPr="00076482">
              <w:rPr>
                <w:rFonts w:ascii="Arial Narrow" w:hAnsi="Arial Narrow" w:cs="Times New Roman"/>
              </w:rPr>
              <w:t xml:space="preserve"> w oparciu o lokalne zasoby, w szczególności skierowane na tworzenie i rozbudowę bazy turystycznej i usług na rzecz turystyki.  Kryterium jest obiektywne i adekwatne do analizy SWOT, gdzie w słabych stronach wykazano min. </w:t>
            </w:r>
            <w:proofErr w:type="gramStart"/>
            <w:r w:rsidRPr="00076482">
              <w:rPr>
                <w:rFonts w:ascii="Arial Narrow" w:hAnsi="Arial Narrow" w:cs="Times New Roman"/>
              </w:rPr>
              <w:t>niewystarczająca  infrastruktura</w:t>
            </w:r>
            <w:proofErr w:type="gramEnd"/>
            <w:r w:rsidRPr="00076482">
              <w:rPr>
                <w:rFonts w:ascii="Arial Narrow" w:hAnsi="Arial Narrow" w:cs="Times New Roman"/>
              </w:rPr>
              <w:t xml:space="preserve"> turystyczna, słabo rozwiniętą bazę gastronomiczną i  noclegową, słabe oznakowanie infrastruktury turystycznej.</w:t>
            </w:r>
          </w:p>
        </w:tc>
        <w:tc>
          <w:tcPr>
            <w:tcW w:w="1754" w:type="dxa"/>
          </w:tcPr>
          <w:p w:rsidR="00320E78" w:rsidRPr="00076482" w:rsidRDefault="000614A4" w:rsidP="004A0869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10.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proofErr w:type="gramStart"/>
            <w:r w:rsidRPr="00076482">
              <w:rPr>
                <w:rFonts w:ascii="Arial Narrow" w:hAnsi="Arial Narrow" w:cs="Arial"/>
              </w:rPr>
              <w:t>Kompletność  załączników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jest </w:t>
            </w:r>
            <w:proofErr w:type="gramStart"/>
            <w:r w:rsidRPr="00076482">
              <w:rPr>
                <w:rFonts w:ascii="Arial Narrow" w:hAnsi="Arial Narrow" w:cs="Arial"/>
              </w:rPr>
              <w:t>kompletny  (zawiera</w:t>
            </w:r>
            <w:proofErr w:type="gramEnd"/>
            <w:r w:rsidRPr="00076482">
              <w:rPr>
                <w:rFonts w:ascii="Arial Narrow" w:hAnsi="Arial Narrow" w:cs="Arial"/>
              </w:rPr>
              <w:t xml:space="preserve"> wszystkie obowiązkowe załączniki)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96FB1" w:rsidRPr="00076482" w:rsidTr="000E0393">
        <w:trPr>
          <w:trHeight w:val="504"/>
        </w:trPr>
        <w:tc>
          <w:tcPr>
            <w:tcW w:w="15037" w:type="dxa"/>
            <w:gridSpan w:val="5"/>
          </w:tcPr>
          <w:p w:rsidR="00A96FB1" w:rsidRPr="00076482" w:rsidRDefault="00A96FB1" w:rsidP="00A96F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>45</w:t>
            </w:r>
          </w:p>
          <w:p w:rsidR="00A96FB1" w:rsidRPr="00076482" w:rsidRDefault="00A96FB1" w:rsidP="00A96F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9B7320" w:rsidRPr="00076482">
              <w:rPr>
                <w:rFonts w:ascii="Arial Narrow" w:hAnsi="Arial Narrow"/>
                <w:bCs/>
              </w:rPr>
              <w:t xml:space="preserve">Wnioskodawca musi uzyskać </w:t>
            </w:r>
            <w:proofErr w:type="gramStart"/>
            <w:r w:rsidR="009B7320" w:rsidRPr="00076482">
              <w:rPr>
                <w:rFonts w:ascii="Arial Narrow" w:hAnsi="Arial Narrow"/>
                <w:bCs/>
              </w:rPr>
              <w:t>minimum  50 % punktów</w:t>
            </w:r>
            <w:proofErr w:type="gramEnd"/>
            <w:r w:rsidR="009B7320" w:rsidRPr="00076482">
              <w:rPr>
                <w:rFonts w:ascii="Arial Narrow" w:hAnsi="Arial Narrow"/>
                <w:bCs/>
              </w:rPr>
              <w:t xml:space="preserve"> możliwych do uzyskania w ramach Lokalnych Kryteriów Wyboru</w:t>
            </w:r>
          </w:p>
        </w:tc>
      </w:tr>
    </w:tbl>
    <w:p w:rsidR="00700D39" w:rsidRPr="00076482" w:rsidRDefault="00A96FB1" w:rsidP="00A96FB1">
      <w:pPr>
        <w:tabs>
          <w:tab w:val="left" w:pos="7689"/>
        </w:tabs>
        <w:rPr>
          <w:rFonts w:ascii="Arial Narrow" w:hAnsi="Arial Narrow"/>
        </w:rPr>
      </w:pPr>
      <w:r w:rsidRPr="00076482">
        <w:rPr>
          <w:rFonts w:ascii="Arial Narrow" w:hAnsi="Arial Narrow"/>
        </w:rPr>
        <w:tab/>
      </w:r>
    </w:p>
    <w:sectPr w:rsidR="00700D39" w:rsidRPr="00076482" w:rsidSect="006F6666">
      <w:footerReference w:type="default" r:id="rId7"/>
      <w:pgSz w:w="16838" w:h="11906" w:orient="landscape"/>
      <w:pgMar w:top="284" w:right="962" w:bottom="426" w:left="1417" w:header="708" w:footer="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F99" w:rsidRDefault="00353F99" w:rsidP="00006F97">
      <w:pPr>
        <w:spacing w:after="0" w:line="240" w:lineRule="auto"/>
      </w:pPr>
      <w:r>
        <w:separator/>
      </w:r>
    </w:p>
  </w:endnote>
  <w:endnote w:type="continuationSeparator" w:id="0">
    <w:p w:rsidR="00353F99" w:rsidRDefault="00353F99" w:rsidP="0000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006F97" w:rsidRPr="00AF459C" w:rsidTr="00F52338">
      <w:tc>
        <w:tcPr>
          <w:tcW w:w="3185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6F97" w:rsidRDefault="00006F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F99" w:rsidRDefault="00353F99" w:rsidP="00006F97">
      <w:pPr>
        <w:spacing w:after="0" w:line="240" w:lineRule="auto"/>
      </w:pPr>
      <w:r>
        <w:separator/>
      </w:r>
    </w:p>
  </w:footnote>
  <w:footnote w:type="continuationSeparator" w:id="0">
    <w:p w:rsidR="00353F99" w:rsidRDefault="00353F99" w:rsidP="0000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69D"/>
    <w:rsid w:val="00006F97"/>
    <w:rsid w:val="000578AC"/>
    <w:rsid w:val="000614A4"/>
    <w:rsid w:val="00076482"/>
    <w:rsid w:val="00091922"/>
    <w:rsid w:val="00096B77"/>
    <w:rsid w:val="000B386E"/>
    <w:rsid w:val="000C6CA1"/>
    <w:rsid w:val="000D7622"/>
    <w:rsid w:val="000E0393"/>
    <w:rsid w:val="000E29C2"/>
    <w:rsid w:val="000E7ABE"/>
    <w:rsid w:val="00107541"/>
    <w:rsid w:val="0015277F"/>
    <w:rsid w:val="001604DC"/>
    <w:rsid w:val="00176038"/>
    <w:rsid w:val="00176923"/>
    <w:rsid w:val="00196F95"/>
    <w:rsid w:val="00197FFA"/>
    <w:rsid w:val="001F4421"/>
    <w:rsid w:val="0021671D"/>
    <w:rsid w:val="00220A3C"/>
    <w:rsid w:val="00245833"/>
    <w:rsid w:val="002804C5"/>
    <w:rsid w:val="00287B62"/>
    <w:rsid w:val="00320E78"/>
    <w:rsid w:val="00353F99"/>
    <w:rsid w:val="003634F0"/>
    <w:rsid w:val="00373A5B"/>
    <w:rsid w:val="003C4F45"/>
    <w:rsid w:val="003D2EF6"/>
    <w:rsid w:val="003F7998"/>
    <w:rsid w:val="00423D3E"/>
    <w:rsid w:val="00425608"/>
    <w:rsid w:val="00461D07"/>
    <w:rsid w:val="00476A6E"/>
    <w:rsid w:val="0050370F"/>
    <w:rsid w:val="00513628"/>
    <w:rsid w:val="0051487F"/>
    <w:rsid w:val="005372E6"/>
    <w:rsid w:val="0053785A"/>
    <w:rsid w:val="00557A58"/>
    <w:rsid w:val="00591F4B"/>
    <w:rsid w:val="005924B1"/>
    <w:rsid w:val="0060430A"/>
    <w:rsid w:val="00622E68"/>
    <w:rsid w:val="006650D7"/>
    <w:rsid w:val="006F6666"/>
    <w:rsid w:val="00700D39"/>
    <w:rsid w:val="0070539C"/>
    <w:rsid w:val="00714874"/>
    <w:rsid w:val="00714CEA"/>
    <w:rsid w:val="00716EE8"/>
    <w:rsid w:val="007205EF"/>
    <w:rsid w:val="00720DA6"/>
    <w:rsid w:val="00724F85"/>
    <w:rsid w:val="00726898"/>
    <w:rsid w:val="00735362"/>
    <w:rsid w:val="007614BF"/>
    <w:rsid w:val="00765B14"/>
    <w:rsid w:val="007827C3"/>
    <w:rsid w:val="007A5699"/>
    <w:rsid w:val="007B1017"/>
    <w:rsid w:val="007B5B00"/>
    <w:rsid w:val="007C04C2"/>
    <w:rsid w:val="007E7F95"/>
    <w:rsid w:val="007F760F"/>
    <w:rsid w:val="0081286F"/>
    <w:rsid w:val="0085123E"/>
    <w:rsid w:val="00863271"/>
    <w:rsid w:val="00864913"/>
    <w:rsid w:val="00872209"/>
    <w:rsid w:val="0087541F"/>
    <w:rsid w:val="00891CAD"/>
    <w:rsid w:val="008B0552"/>
    <w:rsid w:val="009207EE"/>
    <w:rsid w:val="00980467"/>
    <w:rsid w:val="00983A0E"/>
    <w:rsid w:val="009B7320"/>
    <w:rsid w:val="009E3874"/>
    <w:rsid w:val="00A34F6F"/>
    <w:rsid w:val="00A47A42"/>
    <w:rsid w:val="00A6253C"/>
    <w:rsid w:val="00A66F84"/>
    <w:rsid w:val="00A73CB1"/>
    <w:rsid w:val="00A96FB1"/>
    <w:rsid w:val="00AF4F9A"/>
    <w:rsid w:val="00B02ECE"/>
    <w:rsid w:val="00B16431"/>
    <w:rsid w:val="00B410B8"/>
    <w:rsid w:val="00B64F01"/>
    <w:rsid w:val="00B812EC"/>
    <w:rsid w:val="00BA4DA1"/>
    <w:rsid w:val="00BA6794"/>
    <w:rsid w:val="00BB1912"/>
    <w:rsid w:val="00BD26B4"/>
    <w:rsid w:val="00BE2333"/>
    <w:rsid w:val="00C7419C"/>
    <w:rsid w:val="00CA5BD2"/>
    <w:rsid w:val="00CB081E"/>
    <w:rsid w:val="00CB67DD"/>
    <w:rsid w:val="00D410FF"/>
    <w:rsid w:val="00D86662"/>
    <w:rsid w:val="00D97E42"/>
    <w:rsid w:val="00DD0387"/>
    <w:rsid w:val="00DE7981"/>
    <w:rsid w:val="00E117BD"/>
    <w:rsid w:val="00E805D9"/>
    <w:rsid w:val="00E82097"/>
    <w:rsid w:val="00EA6012"/>
    <w:rsid w:val="00EC09CD"/>
    <w:rsid w:val="00EC562C"/>
    <w:rsid w:val="00EC669D"/>
    <w:rsid w:val="00EF1E73"/>
    <w:rsid w:val="00F055BC"/>
    <w:rsid w:val="00F204FD"/>
    <w:rsid w:val="00F30E2E"/>
    <w:rsid w:val="00F936C0"/>
    <w:rsid w:val="00FC627B"/>
    <w:rsid w:val="00FD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6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66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66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C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62C"/>
  </w:style>
  <w:style w:type="paragraph" w:styleId="Stopka">
    <w:name w:val="footer"/>
    <w:basedOn w:val="Normalny"/>
    <w:link w:val="StopkaZnak"/>
    <w:uiPriority w:val="99"/>
    <w:unhideWhenUsed/>
    <w:rsid w:val="00006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97"/>
  </w:style>
  <w:style w:type="paragraph" w:styleId="Tekstdymka">
    <w:name w:val="Balloon Text"/>
    <w:basedOn w:val="Normalny"/>
    <w:link w:val="TekstdymkaZnak"/>
    <w:uiPriority w:val="99"/>
    <w:semiHidden/>
    <w:unhideWhenUsed/>
    <w:rsid w:val="0000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19</cp:revision>
  <cp:lastPrinted>2016-10-17T08:26:00Z</cp:lastPrinted>
  <dcterms:created xsi:type="dcterms:W3CDTF">2016-07-27T10:20:00Z</dcterms:created>
  <dcterms:modified xsi:type="dcterms:W3CDTF">2017-01-27T08:18:00Z</dcterms:modified>
</cp:coreProperties>
</file>