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D00B" w14:textId="54BA3409" w:rsidR="00684705" w:rsidRPr="00454A72" w:rsidRDefault="00514879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C26361" w:rsidRPr="00454A72">
        <w:rPr>
          <w:rFonts w:ascii="Times New Roman" w:hAnsi="Times New Roman"/>
          <w:b/>
          <w:sz w:val="24"/>
          <w:szCs w:val="24"/>
          <w:lang w:val="pl-PL"/>
        </w:rPr>
        <w:t>4</w:t>
      </w:r>
      <w:r w:rsidR="00684705" w:rsidRPr="00454A72">
        <w:rPr>
          <w:rFonts w:ascii="Times New Roman" w:hAnsi="Times New Roman"/>
          <w:b/>
          <w:sz w:val="24"/>
          <w:szCs w:val="24"/>
          <w:lang w:val="pl-PL"/>
        </w:rPr>
        <w:t>/20</w:t>
      </w:r>
      <w:r w:rsidR="008F556A" w:rsidRPr="00454A72">
        <w:rPr>
          <w:rFonts w:ascii="Times New Roman" w:hAnsi="Times New Roman"/>
          <w:b/>
          <w:sz w:val="24"/>
          <w:szCs w:val="24"/>
          <w:lang w:val="pl-PL"/>
        </w:rPr>
        <w:t>22</w:t>
      </w:r>
    </w:p>
    <w:p w14:paraId="18560E1D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454A72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454A72">
        <w:rPr>
          <w:rFonts w:ascii="Times New Roman" w:hAnsi="Times New Roman"/>
          <w:b/>
          <w:sz w:val="24"/>
          <w:szCs w:val="24"/>
          <w:lang w:val="pl-PL"/>
        </w:rPr>
        <w:t>”</w:t>
      </w:r>
    </w:p>
    <w:p w14:paraId="38683964" w14:textId="62BFC195" w:rsidR="00684705" w:rsidRPr="00454A72" w:rsidRDefault="00514879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C26361" w:rsidRPr="00454A72">
        <w:rPr>
          <w:rFonts w:ascii="Times New Roman" w:hAnsi="Times New Roman"/>
          <w:b/>
          <w:sz w:val="24"/>
          <w:szCs w:val="24"/>
          <w:lang w:val="pl-PL"/>
        </w:rPr>
        <w:t>26.10.2022</w:t>
      </w:r>
      <w:r w:rsidR="00684705" w:rsidRPr="00454A72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14:paraId="116E766A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zmieniająca Uchwałę nr 23/2015 Zarządu „Królewskiego </w:t>
      </w:r>
      <w:proofErr w:type="spellStart"/>
      <w:r w:rsidRPr="00454A72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454A72">
        <w:rPr>
          <w:rFonts w:ascii="Times New Roman" w:hAnsi="Times New Roman"/>
          <w:b/>
          <w:sz w:val="24"/>
          <w:szCs w:val="24"/>
          <w:lang w:val="pl-PL"/>
        </w:rPr>
        <w:t>’ z dnia 28.12.2015 r.</w:t>
      </w:r>
    </w:p>
    <w:p w14:paraId="55C1861D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w sprawie przyjęcia Procedury wyboru i oceny </w:t>
      </w:r>
      <w:proofErr w:type="spellStart"/>
      <w:r w:rsidRPr="00454A72">
        <w:rPr>
          <w:rFonts w:ascii="Times New Roman" w:hAnsi="Times New Roman"/>
          <w:b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 w ramach wdrażania Lokalnej Strategii Rozwoju na lata 2014-2020</w:t>
      </w:r>
    </w:p>
    <w:p w14:paraId="7C42FCEB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0EDC346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C6930AB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Na podstawie § 18 ust. 4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ppkt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 xml:space="preserve">. 4.6 Statutu Stowarzyszenia, Zarząd „Królewskiego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Ponidzia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>”  uchwala się co następuje:</w:t>
      </w:r>
    </w:p>
    <w:p w14:paraId="5A7CDA99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§ 1</w:t>
      </w:r>
    </w:p>
    <w:p w14:paraId="02DB0E8E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Uchwała nr 23/2015 Zarządu „Królewskiego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Ponidzia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 xml:space="preserve">” z dnia 28.12.2015 r. w sprawie przyjęcia Procedury wyboru i oceny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 xml:space="preserve"> w ramach wdrażania Lokalnej Strategii Rozwoju na lata 2014-2020 otrzymuje brzmienie określone w Załączniku nr 1 do niniejszej uchwały.</w:t>
      </w:r>
    </w:p>
    <w:p w14:paraId="28CA1170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§ 2</w:t>
      </w:r>
    </w:p>
    <w:p w14:paraId="6B0BC3D6" w14:textId="77777777" w:rsidR="00684705" w:rsidRPr="00454A72" w:rsidRDefault="00684705" w:rsidP="00684705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Wykonanie uchwały powierza się Dyrektorowi Biura. </w:t>
      </w:r>
    </w:p>
    <w:p w14:paraId="3D64EAE5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§ 3</w:t>
      </w:r>
    </w:p>
    <w:p w14:paraId="63941A4C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14:paraId="43C1BDE9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7A9F677C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0520A10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7658F821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E33EE8B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9531B58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44CD86F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317EF84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84C88F2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B2E9EA2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68863DA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96B621D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79FA3AF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25776C5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07449B2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83BFB3E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022619A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2070FF6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3FC20FD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A8A74D6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CB0F0EF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14:paraId="2B17EDB2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14:paraId="50069CA8" w14:textId="77777777" w:rsidR="00684705" w:rsidRPr="00454A72" w:rsidRDefault="00684705" w:rsidP="00684705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  <w:lang w:val="pl-PL"/>
        </w:rPr>
      </w:pPr>
      <w:r w:rsidRPr="00454A72">
        <w:rPr>
          <w:rFonts w:ascii="Arial Narrow" w:hAnsi="Arial Narrow"/>
          <w:i/>
          <w:lang w:val="pl-PL"/>
        </w:rPr>
        <w:lastRenderedPageBreak/>
        <w:t xml:space="preserve">Załącznik nr 1 do Uchwały Zarządu </w:t>
      </w:r>
    </w:p>
    <w:p w14:paraId="28B4AE74" w14:textId="77777777" w:rsidR="00684705" w:rsidRPr="00454A72" w:rsidRDefault="00684705" w:rsidP="00684705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  <w:lang w:val="pl-PL"/>
        </w:rPr>
      </w:pPr>
      <w:r w:rsidRPr="00454A72">
        <w:rPr>
          <w:rFonts w:ascii="Arial Narrow" w:hAnsi="Arial Narrow"/>
          <w:i/>
          <w:lang w:val="pl-PL"/>
        </w:rPr>
        <w:t xml:space="preserve">„Królewskiego </w:t>
      </w:r>
      <w:proofErr w:type="spellStart"/>
      <w:r w:rsidRPr="00454A72">
        <w:rPr>
          <w:rFonts w:ascii="Arial Narrow" w:hAnsi="Arial Narrow"/>
          <w:i/>
          <w:lang w:val="pl-PL"/>
        </w:rPr>
        <w:t>Ponidzia</w:t>
      </w:r>
      <w:proofErr w:type="spellEnd"/>
      <w:r w:rsidRPr="00454A72">
        <w:rPr>
          <w:rFonts w:ascii="Arial Narrow" w:hAnsi="Arial Narrow"/>
          <w:i/>
          <w:lang w:val="pl-PL"/>
        </w:rPr>
        <w:t>”</w:t>
      </w:r>
    </w:p>
    <w:p w14:paraId="36954E51" w14:textId="509F8AE1" w:rsidR="00684705" w:rsidRPr="00454A72" w:rsidRDefault="00684705" w:rsidP="00684705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spacing w:after="0" w:line="240" w:lineRule="auto"/>
        <w:ind w:left="4253"/>
        <w:jc w:val="right"/>
        <w:rPr>
          <w:rFonts w:ascii="Arial Narrow" w:hAnsi="Arial Narrow"/>
          <w:i/>
          <w:lang w:val="pl-PL"/>
        </w:rPr>
      </w:pPr>
      <w:r w:rsidRPr="00454A72">
        <w:rPr>
          <w:rFonts w:ascii="Arial Narrow" w:hAnsi="Arial Narrow"/>
          <w:i/>
          <w:lang w:val="pl-PL"/>
        </w:rPr>
        <w:t xml:space="preserve">Nr  </w:t>
      </w:r>
      <w:r w:rsidR="00C26361" w:rsidRPr="00454A72">
        <w:rPr>
          <w:rFonts w:ascii="Arial Narrow" w:hAnsi="Arial Narrow"/>
          <w:i/>
          <w:lang w:val="pl-PL"/>
        </w:rPr>
        <w:t>4/2022</w:t>
      </w:r>
      <w:r w:rsidR="006D1030" w:rsidRPr="00454A72">
        <w:rPr>
          <w:rFonts w:ascii="Arial Narrow" w:hAnsi="Arial Narrow"/>
          <w:i/>
          <w:lang w:val="pl-PL"/>
        </w:rPr>
        <w:t xml:space="preserve"> z dnia </w:t>
      </w:r>
      <w:r w:rsidR="00C26361" w:rsidRPr="00454A72">
        <w:rPr>
          <w:rFonts w:ascii="Arial Narrow" w:hAnsi="Arial Narrow"/>
          <w:i/>
          <w:lang w:val="pl-PL"/>
        </w:rPr>
        <w:t>26.10.2022</w:t>
      </w:r>
      <w:r w:rsidRPr="00454A72">
        <w:rPr>
          <w:rFonts w:ascii="Arial Narrow" w:hAnsi="Arial Narrow"/>
          <w:i/>
          <w:lang w:val="pl-PL"/>
        </w:rPr>
        <w:t xml:space="preserve"> r.</w:t>
      </w:r>
    </w:p>
    <w:p w14:paraId="18EA396B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CA975FD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 Uchwała nr 23/2015</w:t>
      </w:r>
    </w:p>
    <w:p w14:paraId="3C206CFC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454A72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454A72">
        <w:rPr>
          <w:rFonts w:ascii="Times New Roman" w:hAnsi="Times New Roman"/>
          <w:b/>
          <w:sz w:val="24"/>
          <w:szCs w:val="24"/>
          <w:lang w:val="pl-PL"/>
        </w:rPr>
        <w:t>”</w:t>
      </w:r>
    </w:p>
    <w:p w14:paraId="4301E5F9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>z dnia 28.12.2015 r.</w:t>
      </w:r>
    </w:p>
    <w:p w14:paraId="3AE066E9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w sprawie przyjęcia Procedury wyboru i oceny </w:t>
      </w:r>
      <w:proofErr w:type="spellStart"/>
      <w:r w:rsidRPr="00454A72">
        <w:rPr>
          <w:rFonts w:ascii="Times New Roman" w:hAnsi="Times New Roman"/>
          <w:b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 w ramach wdrażania Lokalnej Strategii Rozwoju na lata 2014-2020</w:t>
      </w:r>
    </w:p>
    <w:p w14:paraId="4DD8D03C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>(tekst jednolity)</w:t>
      </w:r>
    </w:p>
    <w:p w14:paraId="11B9749A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2BAF384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Na podstawie §18 ust. 4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ppkt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 xml:space="preserve">. 4.6 Statutu Stowarzyszenia, Zarząd „Królewskiego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Ponidzia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 xml:space="preserve">” przyjmuje Procedurę wyboru i oceny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 xml:space="preserve"> w ramach wdrażania Lokalnej Strategii Rozwoju na lata 2014-2020 przez LGD w następującym brzmieniu:</w:t>
      </w:r>
    </w:p>
    <w:p w14:paraId="291CD1F1" w14:textId="77777777" w:rsidR="00684705" w:rsidRPr="00454A72" w:rsidRDefault="00684705" w:rsidP="00684705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§ 1</w:t>
      </w:r>
    </w:p>
    <w:p w14:paraId="51AECCDD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Użyte sformułowania i skróty w niniejszej uchwale oznaczają:</w:t>
      </w:r>
    </w:p>
    <w:p w14:paraId="39F60A9C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– Stowarzyszenie „Królewskie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Ponidzie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>”,</w:t>
      </w:r>
    </w:p>
    <w:p w14:paraId="2F01D1B9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LSR – </w:t>
      </w:r>
      <w:r w:rsidRPr="00454A72">
        <w:rPr>
          <w:rFonts w:ascii="Times New Roman" w:hAnsi="Times New Roman"/>
          <w:sz w:val="24"/>
          <w:szCs w:val="24"/>
          <w:lang w:val="pl-PL"/>
        </w:rPr>
        <w:t>Lokalna Strategia Rozwoju na lata 2014-2020,</w:t>
      </w:r>
    </w:p>
    <w:p w14:paraId="73D771E2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 – Rada Stowarzyszenia,</w:t>
      </w:r>
    </w:p>
    <w:p w14:paraId="2B38D67A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 – Regulamin Pracy Rady, przyjęty Uchwałą Walnego Zebrania Członków nr 20/2015 z dnia 11.12.2015 r. ,</w:t>
      </w:r>
    </w:p>
    <w:p w14:paraId="3E88C509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454A72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14:paraId="1FFBC562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 – Posiedzenie Rady.</w:t>
      </w:r>
    </w:p>
    <w:p w14:paraId="18D015A6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Projekt grantowy </w:t>
      </w:r>
      <w:r w:rsidRPr="00454A72">
        <w:rPr>
          <w:rFonts w:ascii="Times New Roman" w:hAnsi="Times New Roman"/>
          <w:sz w:val="24"/>
          <w:szCs w:val="24"/>
          <w:lang w:val="pl-PL"/>
        </w:rPr>
        <w:t>– operacja realizowana w ramach poddziałania „Wsparcie na wdrażanie operacji w ramach strategii rozwoju lokalnego kierowanego przez społeczność” objętego Programem Rozwoju Obszarów Wiejskich na lata 2014-2020 służąca osiągnięciu celów LSR, której beneficjentem na podstawie umowy z Samorządem Województwa Świętokrzyskiego jest Stowarzyszenie,</w:t>
      </w:r>
    </w:p>
    <w:p w14:paraId="01DB3B01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Wnioskodawca – </w:t>
      </w:r>
      <w:r w:rsidRPr="00454A72">
        <w:rPr>
          <w:rFonts w:ascii="Times New Roman" w:hAnsi="Times New Roman"/>
          <w:sz w:val="24"/>
          <w:szCs w:val="24"/>
          <w:lang w:val="pl-PL"/>
        </w:rPr>
        <w:t>podmiot ubiegający się</w:t>
      </w: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54A72">
        <w:rPr>
          <w:rFonts w:ascii="Times New Roman" w:hAnsi="Times New Roman"/>
          <w:sz w:val="24"/>
          <w:szCs w:val="24"/>
          <w:lang w:val="pl-PL"/>
        </w:rPr>
        <w:t>o powierzenie grantu na realizację zadań wynikających z projektu grantowego realizowanego w ramach poddziałania „Wsparcie na wdrażanie operacji w ramach strategii rozwoju lokalnego kierowanego przez społeczność” objętego Programem Rozwoju Obszarów Wiejskich na lata 2014-2020,</w:t>
      </w:r>
    </w:p>
    <w:p w14:paraId="52734398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>Wniosek grantowy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 – wniosek o powierzenie grantu na realizację zadań wynikających z projektu grantowego realizowanego w ramach poddziałania „Wsparcie na wdrażanie operacji w ramach strategii rozwoju lokalnego kierowanego przez społeczność” objętego Programem Rozwoju Obszarów Wiejskich na lata 2014-2020,</w:t>
      </w:r>
    </w:p>
    <w:p w14:paraId="2AF4FAD6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Grant 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– środki finansowe PROW na lata 2014-2020, które Stowarzyszenie powierza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 xml:space="preserve"> na realizację zadań wynikających z projektu grantowego realizowanego w ramach poddziałania „Wsparcie na wdrażanie operacji w ramach strategii rozwoju lokalnego kierowanego przez społeczność” objętego Programem Rozwoju Obszarów Wiejskich na lata 2014-2020,</w:t>
      </w:r>
    </w:p>
    <w:p w14:paraId="13479B58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Nabór wniosków o powierzenie grantu - 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postępowanie służące wybraniu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>, którym zostanie powierzony grant.</w:t>
      </w:r>
    </w:p>
    <w:p w14:paraId="3D1F29E7" w14:textId="40F56B0C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454A72">
        <w:rPr>
          <w:rFonts w:ascii="Times New Roman" w:hAnsi="Times New Roman"/>
          <w:b/>
          <w:sz w:val="24"/>
          <w:szCs w:val="24"/>
          <w:lang w:val="pl-PL"/>
        </w:rPr>
        <w:t>Grantobiorca</w:t>
      </w:r>
      <w:proofErr w:type="spellEnd"/>
      <w:r w:rsidRPr="00454A72">
        <w:rPr>
          <w:rFonts w:ascii="Times New Roman" w:hAnsi="Times New Roman"/>
          <w:b/>
          <w:sz w:val="24"/>
          <w:szCs w:val="24"/>
          <w:lang w:val="pl-PL"/>
        </w:rPr>
        <w:t xml:space="preserve"> – </w:t>
      </w:r>
      <w:r w:rsidRPr="00454A72">
        <w:rPr>
          <w:rFonts w:ascii="Times New Roman" w:hAnsi="Times New Roman"/>
          <w:sz w:val="24"/>
          <w:szCs w:val="24"/>
          <w:lang w:val="pl-PL"/>
        </w:rPr>
        <w:t>podmiot wybrany w drodze naboru wniosków o powierzenie grantu, któremu zostanie powierzony grant na realizację zadań wynikających z projektu grantowego realizowanego w ramach poddziałania „Wsparcie na wdrażanie operacji w ramach strategii rozwoju lokalnego kierowanego przez społeczność” objętego Programem Rozwoju Obszarów Wiejskich na lata 2014-2020,</w:t>
      </w:r>
    </w:p>
    <w:p w14:paraId="22187910" w14:textId="440821E5" w:rsidR="00725A16" w:rsidRPr="00454A72" w:rsidRDefault="00725A16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bCs/>
          <w:sz w:val="24"/>
          <w:szCs w:val="24"/>
          <w:lang w:val="pl-PL"/>
        </w:rPr>
        <w:t>Koncepcja inteligentnej wsi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50C2" w:rsidRPr="00454A72">
        <w:rPr>
          <w:rFonts w:ascii="Times New Roman" w:hAnsi="Times New Roman"/>
          <w:sz w:val="24"/>
          <w:szCs w:val="24"/>
          <w:lang w:val="pl-PL"/>
        </w:rPr>
        <w:t>–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50C2" w:rsidRPr="00454A72">
        <w:rPr>
          <w:rFonts w:ascii="Times New Roman" w:hAnsi="Times New Roman"/>
          <w:sz w:val="24"/>
          <w:szCs w:val="24"/>
          <w:lang w:val="pl-PL"/>
        </w:rPr>
        <w:t xml:space="preserve">oddolny dokument strategiczny rozwoju w skali mikro dla obszaru zamieszkanego przez nie więcej niż 20 tys. mieszkańców (lub kilku miejscowości, </w:t>
      </w:r>
      <w:r w:rsidR="007C50C2" w:rsidRPr="00454A72">
        <w:rPr>
          <w:rFonts w:ascii="Times New Roman" w:hAnsi="Times New Roman"/>
          <w:sz w:val="24"/>
          <w:szCs w:val="24"/>
          <w:lang w:val="pl-PL"/>
        </w:rPr>
        <w:lastRenderedPageBreak/>
        <w:t xml:space="preserve">których łączna liczba mieszkańców nie przekracza 20 tys. mieszkańców), mając na celu wypracowanie efektywnych i niestandardowych rozwiązań  miejscowych problemów dzięki innowacyjnemu podejściu. </w:t>
      </w:r>
    </w:p>
    <w:p w14:paraId="6F975FD4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/>
          <w:sz w:val="24"/>
          <w:szCs w:val="24"/>
          <w:lang w:val="pl-PL"/>
        </w:rPr>
        <w:t>Wytyczne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 – Wytyczne 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>Ministra Rolnictwa i Rozwoju Wsi w zakresie jednolitego i prawidłowego wykonywania przez lokalne grupy działania zadań związanych z realizacją strategii rozwoju lokalnego kierowanego przez społeczność w ramach działania „Wsparcie dla rozwoju lokalnego w ramach inicjatywy Leader” objętego PROW 2014-2020 oraz Wytyczne Ministra Rolnictwa i Rozwoju Wsi w zakresie niektórych zasad dokonywania wyboru operacji przez lokalne grupy działania.</w:t>
      </w:r>
    </w:p>
    <w:p w14:paraId="1D442AD9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§ 2</w:t>
      </w:r>
    </w:p>
    <w:p w14:paraId="5B2C90C9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Nabór wniosków o powierzenie grantu w ramach wdrażania LSR przeprowadza się w szczególności na podstawie przepisów:</w:t>
      </w:r>
    </w:p>
    <w:p w14:paraId="57BB5392" w14:textId="77777777" w:rsidR="00684705" w:rsidRPr="00454A72" w:rsidRDefault="00684705" w:rsidP="00684705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Ustawy z dnia 11 listopada 2014 r. o zasadach realizacji programów w zakresie polityki spójności finansowanych w perspektywie finansowej 2014-2020,</w:t>
      </w:r>
    </w:p>
    <w:p w14:paraId="4881FF1A" w14:textId="77777777" w:rsidR="00684705" w:rsidRPr="00454A72" w:rsidRDefault="00684705" w:rsidP="00684705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Ustawy z dnia 20 lutego 2015 r. o rozwoju lokalnym z udziałem lokalnej społeczności,</w:t>
      </w:r>
    </w:p>
    <w:p w14:paraId="3E2453F9" w14:textId="77777777" w:rsidR="00684705" w:rsidRPr="00454A72" w:rsidRDefault="00684705" w:rsidP="00684705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2020,</w:t>
      </w:r>
    </w:p>
    <w:p w14:paraId="12B654E5" w14:textId="77777777" w:rsidR="00684705" w:rsidRPr="00454A72" w:rsidRDefault="00684705" w:rsidP="00684705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wytycznych,</w:t>
      </w:r>
    </w:p>
    <w:p w14:paraId="77E39C12" w14:textId="77777777" w:rsidR="00684705" w:rsidRPr="00454A72" w:rsidRDefault="00684705" w:rsidP="00684705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postanowień niniejszej uchwały.</w:t>
      </w:r>
    </w:p>
    <w:p w14:paraId="71E7584B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3</w:t>
      </w:r>
    </w:p>
    <w:p w14:paraId="53333BE4" w14:textId="77777777" w:rsidR="00684705" w:rsidRPr="00454A72" w:rsidRDefault="00684705" w:rsidP="00684705">
      <w:pPr>
        <w:numPr>
          <w:ilvl w:val="0"/>
          <w:numId w:val="2"/>
        </w:numPr>
        <w:tabs>
          <w:tab w:val="clear" w:pos="0"/>
          <w:tab w:val="num" w:pos="-2977"/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Zarząd podejmuje uchwałę o przeprowadzeniu naboru wniosków o powierzenie grantu, w ramach projektu grantowego uwzględnionego w LSR, zatwierdzającą Regulamin naboru wniosków o powierzenie grantu określający w szczególności:</w:t>
      </w:r>
    </w:p>
    <w:p w14:paraId="6F8D8366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zakres tematyczny projektu grantowego, zgodny z zakresem określonym w umowie ramowej,</w:t>
      </w:r>
    </w:p>
    <w:p w14:paraId="22F6DDA3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planowane do osiągnięcia w ramach projektu grantowego cele i wskaźniki,</w:t>
      </w:r>
    </w:p>
    <w:p w14:paraId="73A17A2C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termin, miejsce i formę składania wniosków grantowych i sposób ich uzupełniania,</w:t>
      </w:r>
    </w:p>
    <w:p w14:paraId="14D8E086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wzór wniosku grantowego,</w:t>
      </w:r>
    </w:p>
    <w:p w14:paraId="5F2A35F1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wzór umowy powierzenia grantu,</w:t>
      </w:r>
    </w:p>
    <w:p w14:paraId="71644068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wzór wniosku o płatność/sprawozdania końcowego 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>z realizacji zadań wynikających z projektu grantowego</w:t>
      </w:r>
      <w:r w:rsidRPr="00454A72">
        <w:rPr>
          <w:rFonts w:ascii="Times New Roman" w:hAnsi="Times New Roman"/>
          <w:sz w:val="24"/>
          <w:szCs w:val="24"/>
          <w:lang w:val="pl-PL"/>
        </w:rPr>
        <w:t>,</w:t>
      </w:r>
    </w:p>
    <w:p w14:paraId="2E07B82A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kryteria wyboru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 xml:space="preserve">, obowiązujące przez cały nabór wniosków o powierzenie grantu oraz przyjęte Uchwałą Rady, wraz ze wskazaniem minimalnej liczby punktów, której uzyskanie jest warunkiem wyboru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>,</w:t>
      </w:r>
    </w:p>
    <w:p w14:paraId="7930E9C3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kwotę dostępną w ramach ogłoszenia naboru wniosków o powierzenie grantu,</w:t>
      </w:r>
    </w:p>
    <w:p w14:paraId="6484DB1E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kwotę minimalnego i maksymalnego dofinansowania,</w:t>
      </w:r>
    </w:p>
    <w:p w14:paraId="57D702B6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rodzaje i poziomy dopuszczanego wkładu własnego,</w:t>
      </w:r>
    </w:p>
    <w:p w14:paraId="6E8FE0C6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informację o możliwości i sposobie złożenia odwołania,</w:t>
      </w:r>
    </w:p>
    <w:p w14:paraId="20AEF1E9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ramy czasowe, w których możliwa będzie realizacja przez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 xml:space="preserve"> zadań w ramach projektu grantowego,</w:t>
      </w:r>
    </w:p>
    <w:p w14:paraId="7283335C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sposób podania do publicznej wiadomości wyników naboru wniosków o powierzenie grantu,</w:t>
      </w:r>
    </w:p>
    <w:p w14:paraId="2E5647B6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formę i sposób udzielania wnioskodawcy wyjaśnień w kwestiach dotyczących konkursu,</w:t>
      </w:r>
    </w:p>
    <w:p w14:paraId="3F09CB30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wskazanie miejsca upublicznienia opisu kryteriów wyboru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>,</w:t>
      </w:r>
    </w:p>
    <w:p w14:paraId="75C4C182" w14:textId="77777777" w:rsidR="00684705" w:rsidRPr="00454A72" w:rsidRDefault="00684705" w:rsidP="00684705">
      <w:pPr>
        <w:numPr>
          <w:ilvl w:val="0"/>
          <w:numId w:val="3"/>
        </w:numPr>
        <w:tabs>
          <w:tab w:val="left" w:pos="-2634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wskazanie miejsca udostępnienia LSR i wzorów dokumentów aplikacyjnych.</w:t>
      </w:r>
    </w:p>
    <w:p w14:paraId="18408699" w14:textId="77777777" w:rsidR="00684705" w:rsidRPr="00454A72" w:rsidRDefault="00684705" w:rsidP="008F3E5A">
      <w:pPr>
        <w:numPr>
          <w:ilvl w:val="0"/>
          <w:numId w:val="2"/>
        </w:numPr>
        <w:tabs>
          <w:tab w:val="clear" w:pos="0"/>
          <w:tab w:val="num" w:pos="-2977"/>
          <w:tab w:val="left" w:pos="-2634"/>
          <w:tab w:val="left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lastRenderedPageBreak/>
        <w:t>W terminie określonym w Regulaminie naboru wniosków o powierzenie grantu na stronie Internetowej Stowarzyszenia oraz na tablicy ogłoszeń w siedzibie Stowarzyszenia publikowana jest informacja o prowadzonym naborze wniosków o powierzenie grantów, zawierająca informacje wynikające z przepisów wytycznych.</w:t>
      </w:r>
    </w:p>
    <w:p w14:paraId="7E78647C" w14:textId="77777777" w:rsidR="00684705" w:rsidRPr="00454A72" w:rsidRDefault="00684705" w:rsidP="0068470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 4</w:t>
      </w:r>
    </w:p>
    <w:p w14:paraId="6BB3DF22" w14:textId="77777777" w:rsidR="00684705" w:rsidRPr="00454A72" w:rsidRDefault="00684705" w:rsidP="00684705">
      <w:p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Dopuszcza się przeprowadzenie wyboru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 xml:space="preserve"> za pośrednictwem elektronicznego - internetowego systemu dostępnego bezpośrednio ze strony Internetowej Stowarzyszenia i gwarantującego bezpieczeństwo danych osobowych.</w:t>
      </w:r>
    </w:p>
    <w:p w14:paraId="6E83FF61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426" w:hanging="426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§ 5</w:t>
      </w:r>
    </w:p>
    <w:p w14:paraId="58E918F5" w14:textId="77777777" w:rsidR="00684705" w:rsidRPr="00454A72" w:rsidRDefault="00684705" w:rsidP="00684705">
      <w:p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Do dnia poprzedzającego składanie wniosków grantowych:</w:t>
      </w:r>
    </w:p>
    <w:p w14:paraId="016F5E6D" w14:textId="77777777" w:rsidR="00684705" w:rsidRPr="00454A72" w:rsidRDefault="00684705" w:rsidP="00684705">
      <w:pPr>
        <w:numPr>
          <w:ilvl w:val="0"/>
          <w:numId w:val="4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przeprowadzone zostaje co najmniej jedno spotkanie informacyjne w każdej z gmin objętych LSR,</w:t>
      </w:r>
    </w:p>
    <w:p w14:paraId="288632E6" w14:textId="77777777" w:rsidR="00684705" w:rsidRPr="00454A72" w:rsidRDefault="00684705" w:rsidP="00684705">
      <w:pPr>
        <w:numPr>
          <w:ilvl w:val="0"/>
          <w:numId w:val="4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świadczone są nieodpłatne usługi doradcze</w:t>
      </w:r>
    </w:p>
    <w:p w14:paraId="3F5B56FB" w14:textId="77777777" w:rsidR="00684705" w:rsidRPr="00454A72" w:rsidRDefault="00684705" w:rsidP="00684705">
      <w:pPr>
        <w:tabs>
          <w:tab w:val="left" w:pos="-2634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- dla potencjalnych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>.</w:t>
      </w:r>
    </w:p>
    <w:p w14:paraId="2E24ADB8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§ 6</w:t>
      </w:r>
    </w:p>
    <w:p w14:paraId="5029356C" w14:textId="77777777" w:rsidR="00684705" w:rsidRPr="00454A72" w:rsidRDefault="00684705" w:rsidP="00684705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Posiedzenie Rady w sprawie dokonania wyboru wniosków grantowych w ramach LSR zwoływane jest i przeprowadzane zgodnie z Regulaminem.</w:t>
      </w:r>
    </w:p>
    <w:p w14:paraId="57F3584F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§ 7</w:t>
      </w:r>
    </w:p>
    <w:p w14:paraId="2D8FB401" w14:textId="77777777" w:rsidR="00684705" w:rsidRPr="00454A72" w:rsidRDefault="00684705" w:rsidP="00684705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Każdy wniosek grantowy złożony w ramach prowadzonego konkursu grantowego jest rejestrowany i otrzymuje indywidualny numer, który służy do jego identyfikacji w dalszym postępowaniu prowadzonym przez Stowarzyszenie. Numer wniosku grantowego składa się z czterech ciągów cyfr, z których trzy pierwsze odpowiadają numerowi kolejnego naboru ustalonemu zgodnie z wytycznymi ministra, a czwarty – numerowi kolejnemu wniosku grantowego składanego w danym konkursie grantowym.</w:t>
      </w:r>
    </w:p>
    <w:p w14:paraId="7CF95404" w14:textId="77777777" w:rsidR="00684705" w:rsidRPr="00454A72" w:rsidRDefault="00684705" w:rsidP="00684705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Biuro Stowarzyszenia potwierdza złożenie wniosku grantowego na jego kopii. Potwierdzenie zawiera datę złożenia wniosku grantowego, liczbę złożonych wraz z wnioskiem grantowym załączników, numer, o którym mowa powyżej, oraz opatrzone jest pieczęcią Stowarzyszenia i podpisem osoby przyjmującej wniosek.</w:t>
      </w:r>
    </w:p>
    <w:p w14:paraId="04190C80" w14:textId="77777777" w:rsidR="00684705" w:rsidRPr="00454A72" w:rsidRDefault="00684705" w:rsidP="00684705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Wnioskodawcy na każdym etapie wyboru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przysługuje prawo do pisemnego zawiadomienia Stowarzyszenia o wycofaniu wniosku grantowego lub innej deklaracji.</w:t>
      </w:r>
    </w:p>
    <w:p w14:paraId="50014578" w14:textId="77777777" w:rsidR="00684705" w:rsidRPr="00454A72" w:rsidRDefault="00684705" w:rsidP="00684705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Wniosek grantowy skutecznie wycofany nie wywołuje żadnych skutków prawnych i nie podlega ocenie. Przez skuteczne wycofanie rozumiane jest pisemne złożenie zawiadomienia Stowarzyszenia o wycofaniu wniosku grantowego. Stowarzyszenie zachowuje kopię wycofanego wniosku grantowego wraz z zawiadomieniem o jego wycofaniu.</w:t>
      </w:r>
    </w:p>
    <w:p w14:paraId="5BD2E48F" w14:textId="77777777" w:rsidR="00684705" w:rsidRPr="00454A72" w:rsidRDefault="00684705" w:rsidP="00684705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Złożony wniosek grantowy podlega wstępnej ocenie w zakresie spełnienia warunków udzielenia wsparcia określonych w Regulaminie konkursu grantowego, w tym w szczególności:</w:t>
      </w:r>
    </w:p>
    <w:p w14:paraId="4497253B" w14:textId="77777777" w:rsidR="00684705" w:rsidRPr="00454A72" w:rsidRDefault="00684705" w:rsidP="0068470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złożenia wniosku w miejscu i terminie wskazanym w ogłoszeniu o naborze,</w:t>
      </w:r>
    </w:p>
    <w:p w14:paraId="757C15C2" w14:textId="77777777" w:rsidR="00684705" w:rsidRPr="00454A72" w:rsidRDefault="00684705" w:rsidP="0068470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zgodności grantu z zakresem tematycznym, który został wskazany w ogłoszeniu o naborze,</w:t>
      </w:r>
    </w:p>
    <w:p w14:paraId="345B9EB3" w14:textId="77777777" w:rsidR="00684705" w:rsidRPr="00454A72" w:rsidRDefault="00684705" w:rsidP="0068470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zgodności grantu z formą wsparcia wskazaną w ogłoszeniu o naborze.</w:t>
      </w:r>
    </w:p>
    <w:p w14:paraId="39E4102B" w14:textId="77777777" w:rsidR="00684705" w:rsidRPr="00454A72" w:rsidRDefault="00684705" w:rsidP="0068470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spełnienia dodatkowych warunków udzielenia wsparcia obowiązujących w ramach naboru,</w:t>
      </w:r>
    </w:p>
    <w:p w14:paraId="7D4D24F9" w14:textId="77777777" w:rsidR="00684705" w:rsidRPr="00454A72" w:rsidRDefault="00684705" w:rsidP="0068470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zgodności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z warunkami przyznania pomocy określonymi w PROW 2014-2020,</w:t>
      </w:r>
    </w:p>
    <w:p w14:paraId="13905F1E" w14:textId="77777777" w:rsidR="00684705" w:rsidRPr="00454A72" w:rsidRDefault="00684705" w:rsidP="0068470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lastRenderedPageBreak/>
        <w:t>realizacji przez grant celów głównych i szczegółowych LSR, przez osiągnięcie zaplanowanych w LSR wskaźników.</w:t>
      </w:r>
    </w:p>
    <w:p w14:paraId="249DC2B7" w14:textId="77777777" w:rsidR="00684705" w:rsidRPr="00454A72" w:rsidRDefault="00684705" w:rsidP="00684705">
      <w:pPr>
        <w:pStyle w:val="Akapitzlist"/>
        <w:numPr>
          <w:ilvl w:val="0"/>
          <w:numId w:val="1"/>
        </w:numPr>
        <w:tabs>
          <w:tab w:val="clear" w:pos="0"/>
          <w:tab w:val="num" w:pos="-2410"/>
          <w:tab w:val="left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Weryfikacja, o której mowa w pkt. 5, dokonywana jest przez pracownika Stowarzyszenia.</w:t>
      </w:r>
    </w:p>
    <w:p w14:paraId="53439E87" w14:textId="77777777" w:rsidR="00684705" w:rsidRPr="00454A72" w:rsidRDefault="00684705" w:rsidP="008F3E5A">
      <w:pPr>
        <w:pStyle w:val="Akapitzlist"/>
        <w:tabs>
          <w:tab w:val="left" w:pos="-4962"/>
          <w:tab w:val="left" w:pos="-4820"/>
        </w:tabs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642575C9" w14:textId="77777777" w:rsidR="00684705" w:rsidRPr="00454A72" w:rsidRDefault="00684705" w:rsidP="00684705">
      <w:pPr>
        <w:pStyle w:val="Akapitzlist"/>
        <w:tabs>
          <w:tab w:val="left" w:pos="-4962"/>
          <w:tab w:val="left" w:pos="-4820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8</w:t>
      </w:r>
    </w:p>
    <w:p w14:paraId="0C248A92" w14:textId="77777777" w:rsidR="00684705" w:rsidRPr="00454A72" w:rsidRDefault="00684705" w:rsidP="00684705">
      <w:pPr>
        <w:pStyle w:val="Akapitzlist"/>
        <w:numPr>
          <w:ilvl w:val="0"/>
          <w:numId w:val="5"/>
        </w:numPr>
        <w:tabs>
          <w:tab w:val="left" w:pos="-4962"/>
          <w:tab w:val="left" w:pos="-4820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Złożone wnioski grantowe sprawdzane są przez pracownika Stowarzyszenia pod względem formalnym na podstawie Karty weryfikacji formalnej wniosku grantowego.</w:t>
      </w:r>
    </w:p>
    <w:p w14:paraId="70E4C1C0" w14:textId="77777777" w:rsidR="00684705" w:rsidRPr="00454A72" w:rsidRDefault="00684705" w:rsidP="00684705">
      <w:pPr>
        <w:pStyle w:val="Akapitzlist"/>
        <w:numPr>
          <w:ilvl w:val="0"/>
          <w:numId w:val="5"/>
        </w:numPr>
        <w:tabs>
          <w:tab w:val="left" w:pos="-4962"/>
          <w:tab w:val="left" w:pos="-4820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 razie stwierdzenia we wniosku grantowym braków lub omyłek wnioskodawca wzywany jest do uzupełnienia wniosku grantowego w terminie pięciu dni roboczych od dnia otrzymania wezwania, o którym mowa powyżej, pod rygorem pozostawienia wniosku grantowego bez rozpatrzenia. </w:t>
      </w:r>
    </w:p>
    <w:p w14:paraId="12E9E43B" w14:textId="77777777" w:rsidR="00684705" w:rsidRPr="00454A72" w:rsidRDefault="00684705" w:rsidP="00684705">
      <w:pPr>
        <w:pStyle w:val="Akapitzlist"/>
        <w:numPr>
          <w:ilvl w:val="0"/>
          <w:numId w:val="5"/>
        </w:numPr>
        <w:tabs>
          <w:tab w:val="left" w:pos="-4962"/>
          <w:tab w:val="left" w:pos="-4820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Uzupełnienie wniosku grantowego lub poprawienie w nim oczywistej omyłki nie może prowadzić do jego istotnej modyfikacji.</w:t>
      </w:r>
    </w:p>
    <w:p w14:paraId="31E55A1D" w14:textId="0ADCA71C" w:rsidR="00684705" w:rsidRPr="00454A72" w:rsidRDefault="00684705" w:rsidP="00684705">
      <w:pPr>
        <w:pStyle w:val="Akapitzlist"/>
        <w:numPr>
          <w:ilvl w:val="0"/>
          <w:numId w:val="5"/>
        </w:numPr>
        <w:tabs>
          <w:tab w:val="left" w:pos="-4962"/>
          <w:tab w:val="left" w:pos="-4820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Pozostawione bez rozpatrzenia pozostają również wnioski grantowe, które nie zostały uzupełnione/poprawione w zakresie wskazanym w wezwaniu, o którym mowa powyżej.</w:t>
      </w:r>
    </w:p>
    <w:p w14:paraId="46BEEA98" w14:textId="77777777" w:rsidR="00213676" w:rsidRPr="00454A72" w:rsidRDefault="00213676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253A9DD1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§ 9</w:t>
      </w:r>
    </w:p>
    <w:p w14:paraId="54C5112C" w14:textId="77777777" w:rsidR="00684705" w:rsidRPr="00454A72" w:rsidRDefault="00684705" w:rsidP="00684705">
      <w:pPr>
        <w:pStyle w:val="Akapitzlist"/>
        <w:numPr>
          <w:ilvl w:val="0"/>
          <w:numId w:val="20"/>
        </w:numPr>
        <w:tabs>
          <w:tab w:val="clear" w:pos="0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Członkowie Rady przystępując do procedury zobowiązani są złożyć pisemne lub za pośrednictwem elektronicznego – informatycznego systemu oświadczenie o przynależności do grup interesów.</w:t>
      </w:r>
    </w:p>
    <w:p w14:paraId="2730B24E" w14:textId="77777777" w:rsidR="00684705" w:rsidRPr="00454A72" w:rsidRDefault="00684705" w:rsidP="00684705">
      <w:pPr>
        <w:pStyle w:val="Akapitzlist"/>
        <w:numPr>
          <w:ilvl w:val="0"/>
          <w:numId w:val="20"/>
        </w:numPr>
        <w:tabs>
          <w:tab w:val="clear" w:pos="0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Na podstawie złożonych oświadczeń o przynależności do grup interesu uchwałą Rady zatwierdzany jest rejestr interesów członków Rady.</w:t>
      </w:r>
    </w:p>
    <w:p w14:paraId="123534B4" w14:textId="77777777" w:rsidR="00684705" w:rsidRPr="00454A72" w:rsidRDefault="00684705" w:rsidP="00684705">
      <w:pPr>
        <w:pStyle w:val="Akapitzlist"/>
        <w:numPr>
          <w:ilvl w:val="0"/>
          <w:numId w:val="20"/>
        </w:numPr>
        <w:tabs>
          <w:tab w:val="clear" w:pos="0"/>
          <w:tab w:val="left" w:pos="-4251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Uchwałą Rady zatwierdzane są listy:</w:t>
      </w:r>
    </w:p>
    <w:p w14:paraId="1E33931E" w14:textId="77777777" w:rsidR="00684705" w:rsidRPr="00454A72" w:rsidRDefault="00684705" w:rsidP="00684705">
      <w:pPr>
        <w:pStyle w:val="Akapitzlist"/>
        <w:numPr>
          <w:ilvl w:val="0"/>
          <w:numId w:val="35"/>
        </w:numPr>
        <w:tabs>
          <w:tab w:val="left" w:pos="-4251"/>
          <w:tab w:val="left" w:pos="426"/>
        </w:tabs>
        <w:autoSpaceDE w:val="0"/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wniosków grantowych niespełniających warunków określonych w </w:t>
      </w: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7 ust. 5, które nie podlegają dalszej ocenie,</w:t>
      </w:r>
    </w:p>
    <w:p w14:paraId="3B9FA271" w14:textId="77777777" w:rsidR="00684705" w:rsidRPr="00454A72" w:rsidRDefault="00684705" w:rsidP="00684705">
      <w:pPr>
        <w:pStyle w:val="Akapitzlist"/>
        <w:numPr>
          <w:ilvl w:val="0"/>
          <w:numId w:val="35"/>
        </w:numPr>
        <w:tabs>
          <w:tab w:val="left" w:pos="-4251"/>
          <w:tab w:val="left" w:pos="426"/>
        </w:tabs>
        <w:autoSpaceDE w:val="0"/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wniosków grantowych spełniających warunki określone w </w:t>
      </w: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 7 ust. 5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(zgodnych z LSR), które podlegają dalszej ocenie.</w:t>
      </w:r>
    </w:p>
    <w:p w14:paraId="762799E5" w14:textId="77777777" w:rsidR="00684705" w:rsidRPr="00454A72" w:rsidRDefault="00684705" w:rsidP="00684705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6847E604" w14:textId="77777777" w:rsidR="00213676" w:rsidRPr="00454A72" w:rsidRDefault="00213676" w:rsidP="00684705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29502329" w14:textId="77777777" w:rsidR="00684705" w:rsidRPr="00454A72" w:rsidRDefault="00684705" w:rsidP="00684705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§ 10</w:t>
      </w:r>
    </w:p>
    <w:p w14:paraId="0261B177" w14:textId="77777777" w:rsidR="00684705" w:rsidRPr="00454A72" w:rsidRDefault="00684705" w:rsidP="00684705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Członkowie Rady, przystępując do dalszej oceny, o której mowa w § 9 ust. 3 lit. b), zobowiązani są złożyć oświadczenie o bezstronności w podejmowaniu decyzji, zgodne </w:t>
      </w:r>
      <w:r w:rsidRPr="00454A72">
        <w:rPr>
          <w:rFonts w:ascii="Times New Roman" w:hAnsi="Times New Roman"/>
          <w:sz w:val="24"/>
          <w:szCs w:val="24"/>
          <w:lang w:val="pl-PL"/>
        </w:rPr>
        <w:br/>
        <w:t>z postanowieniami Regulaminu.</w:t>
      </w:r>
    </w:p>
    <w:p w14:paraId="78E1E656" w14:textId="77777777" w:rsidR="00684705" w:rsidRPr="00454A72" w:rsidRDefault="00684705" w:rsidP="00684705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Na podstawie złożonych oświadczeń o bezstronności w podejmowaniu decyzji przygotowywana jest lista biorących udział w ocenie poszczególnych wniosków grantowych.</w:t>
      </w:r>
    </w:p>
    <w:p w14:paraId="0D4E75B9" w14:textId="77777777" w:rsidR="00684705" w:rsidRPr="00454A72" w:rsidRDefault="00684705" w:rsidP="00684705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Przy nazwisku członka Rady, który nie pozostaje bezstronny w ocenie, na liście, o której mowa w ust. 2, wpisuje się: wykluczony z oceny.</w:t>
      </w:r>
    </w:p>
    <w:p w14:paraId="1606E3CC" w14:textId="77777777" w:rsidR="00684705" w:rsidRPr="00454A72" w:rsidRDefault="00684705" w:rsidP="00684705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Członkowie Rady, którzy pozostają bezstronni, podpisują się na liście, o której mowa w ust. 2.</w:t>
      </w:r>
    </w:p>
    <w:p w14:paraId="215DB552" w14:textId="77777777" w:rsidR="00684705" w:rsidRPr="00454A72" w:rsidRDefault="00684705" w:rsidP="00684705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Lista biorących udział w ocenie, przygotowana w sposób określony w ust. 3 i 4, stanowi załącznik do uchwały o wykluczeniu z oceny</w:t>
      </w:r>
    </w:p>
    <w:p w14:paraId="2301C4B6" w14:textId="77777777" w:rsidR="00684705" w:rsidRPr="00454A72" w:rsidRDefault="00684705" w:rsidP="00684705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15E43D41" w14:textId="77777777" w:rsidR="00213676" w:rsidRPr="00454A72" w:rsidRDefault="00213676" w:rsidP="00684705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700EB6DC" w14:textId="77777777" w:rsidR="00213676" w:rsidRPr="00454A72" w:rsidRDefault="00213676" w:rsidP="00684705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7F8A045D" w14:textId="77777777" w:rsidR="00684705" w:rsidRPr="00454A72" w:rsidRDefault="00684705" w:rsidP="00684705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§ 11</w:t>
      </w:r>
    </w:p>
    <w:p w14:paraId="6CD65A18" w14:textId="77777777" w:rsidR="00684705" w:rsidRPr="00454A72" w:rsidRDefault="00684705" w:rsidP="00684705">
      <w:pPr>
        <w:pStyle w:val="Akapitzlist"/>
        <w:numPr>
          <w:ilvl w:val="0"/>
          <w:numId w:val="36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Dalsza ocena wniosków, o której mowa w § 9 ust. 3 lit b), powierzana jest trzem bezstronnym w ocenie członkom Rady.</w:t>
      </w:r>
    </w:p>
    <w:p w14:paraId="764B43BA" w14:textId="77777777" w:rsidR="00684705" w:rsidRPr="00454A72" w:rsidRDefault="00684705" w:rsidP="00684705">
      <w:pPr>
        <w:pStyle w:val="Akapitzlist"/>
        <w:numPr>
          <w:ilvl w:val="0"/>
          <w:numId w:val="36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lastRenderedPageBreak/>
        <w:t>Jeżeli którakolwiek z trzech ocen różni się o więcej niż 50% od średniej dla danego wniosku grantowego, obliczonej jako iloraz sumy trzech ocen dokonanych przez ww. członków Rady i liczby 3, jest ona odrzucana, a wniosek zostaje powierzony do oceny kolejnemu członkowi Rady, który spełnia warunek określony w ust. 1.</w:t>
      </w:r>
    </w:p>
    <w:p w14:paraId="40721DE6" w14:textId="77777777" w:rsidR="00684705" w:rsidRPr="00454A72" w:rsidRDefault="00684705" w:rsidP="00684705">
      <w:pPr>
        <w:pStyle w:val="Akapitzlist"/>
        <w:numPr>
          <w:ilvl w:val="0"/>
          <w:numId w:val="36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Ocena kolejnego członka Rady, o której mowa w ust. 2, jest oceną ostateczną bez względu czy różni się o więcej niż 50% od średniej dla danego wniosku grantowego obliczonej jak wskazano powyżej.</w:t>
      </w:r>
    </w:p>
    <w:p w14:paraId="74F1C69C" w14:textId="77777777" w:rsidR="00684705" w:rsidRPr="00454A72" w:rsidRDefault="00684705" w:rsidP="00684705">
      <w:pPr>
        <w:pStyle w:val="Akapitzlist"/>
        <w:numPr>
          <w:ilvl w:val="0"/>
          <w:numId w:val="36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W szczególnych przypadkach dalsza ocena oraz rozpatrzenie odwołania, może zostać powierzona ekspertom zewnętrznym. </w:t>
      </w:r>
    </w:p>
    <w:p w14:paraId="7A5D4881" w14:textId="77777777" w:rsidR="00684705" w:rsidRPr="00454A72" w:rsidRDefault="00684705" w:rsidP="00684705">
      <w:pPr>
        <w:pStyle w:val="Akapitzlist"/>
        <w:numPr>
          <w:ilvl w:val="0"/>
          <w:numId w:val="36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W przypadku, o którym mowa powyżej, odpowiednio zastosowanie mają przepisy </w:t>
      </w:r>
      <w:r w:rsidRPr="00454A72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sz w:val="24"/>
          <w:szCs w:val="24"/>
          <w:lang w:val="pl-PL"/>
        </w:rPr>
        <w:t xml:space="preserve"> 9 i 10.</w:t>
      </w:r>
    </w:p>
    <w:p w14:paraId="67B36430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81771DB" w14:textId="77777777" w:rsidR="00684705" w:rsidRPr="00454A72" w:rsidRDefault="00684705" w:rsidP="00684705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§ 12</w:t>
      </w:r>
    </w:p>
    <w:p w14:paraId="6677D864" w14:textId="77777777" w:rsidR="00684705" w:rsidRPr="00454A72" w:rsidRDefault="00684705" w:rsidP="00684705">
      <w:pPr>
        <w:pStyle w:val="Akapitzlist"/>
        <w:numPr>
          <w:ilvl w:val="0"/>
          <w:numId w:val="22"/>
        </w:numPr>
        <w:tabs>
          <w:tab w:val="clear" w:pos="0"/>
          <w:tab w:val="num" w:pos="-4820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Poszczególne wnioski grantowe rozpatrywane są w oddzielnych dyskusjach, w których uczestniczą osoby bezstronne wobec rozpatrywanego wniosku o powierzenie grantu.</w:t>
      </w:r>
    </w:p>
    <w:p w14:paraId="1EB55B82" w14:textId="77777777" w:rsidR="00684705" w:rsidRPr="00454A72" w:rsidRDefault="00684705" w:rsidP="00684705">
      <w:pPr>
        <w:pStyle w:val="Akapitzlist"/>
        <w:numPr>
          <w:ilvl w:val="0"/>
          <w:numId w:val="22"/>
        </w:numPr>
        <w:tabs>
          <w:tab w:val="clear" w:pos="0"/>
          <w:tab w:val="num" w:pos="-4820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Dyskusje, o których mowa w ust. 1, moderowane są przez osobę bezstronną wobec rozpatrywanego wniosku grantowego.</w:t>
      </w:r>
    </w:p>
    <w:p w14:paraId="2E844246" w14:textId="77777777" w:rsidR="00684705" w:rsidRPr="00454A72" w:rsidRDefault="00684705" w:rsidP="00684705">
      <w:pPr>
        <w:pStyle w:val="Akapitzlist"/>
        <w:numPr>
          <w:ilvl w:val="0"/>
          <w:numId w:val="22"/>
        </w:numPr>
        <w:tabs>
          <w:tab w:val="clear" w:pos="0"/>
          <w:tab w:val="num" w:pos="-4962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Prowadzący dyskusję udziela głosu zgodnie z kolejnością zgłaszania się zainteresowanych.</w:t>
      </w:r>
    </w:p>
    <w:p w14:paraId="22EF4C2D" w14:textId="77777777" w:rsidR="00684705" w:rsidRPr="00454A72" w:rsidRDefault="00684705" w:rsidP="00684705">
      <w:pPr>
        <w:pStyle w:val="Akapitzlist"/>
        <w:numPr>
          <w:ilvl w:val="0"/>
          <w:numId w:val="22"/>
        </w:numPr>
        <w:tabs>
          <w:tab w:val="clear" w:pos="0"/>
          <w:tab w:val="num" w:pos="-4962"/>
          <w:tab w:val="left" w:pos="-4251"/>
          <w:tab w:val="left" w:pos="426"/>
        </w:tabs>
        <w:autoSpaceDE w:val="0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Czasu wypowiedzi poszczególnych osób pilnuje moderujący dyskusją, który ma prawo odebrania głosu w przypadku rażącego przekroczenia dopuszczalnego czasu.</w:t>
      </w:r>
    </w:p>
    <w:p w14:paraId="514A1E88" w14:textId="77777777" w:rsidR="00684705" w:rsidRPr="00454A72" w:rsidRDefault="00684705" w:rsidP="00684705">
      <w:pPr>
        <w:pStyle w:val="Akapitzlist"/>
        <w:numPr>
          <w:ilvl w:val="0"/>
          <w:numId w:val="22"/>
        </w:numPr>
        <w:tabs>
          <w:tab w:val="clear" w:pos="0"/>
          <w:tab w:val="num" w:pos="-4962"/>
          <w:tab w:val="left" w:pos="-4251"/>
          <w:tab w:val="left" w:pos="426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Dyskusję zamyka moderujący w momencie, gdy nikt z biorących w niej udział nie wniesie nowych znaczących faktów.</w:t>
      </w:r>
    </w:p>
    <w:p w14:paraId="23822C7D" w14:textId="77777777" w:rsidR="00684705" w:rsidRPr="00454A72" w:rsidRDefault="00684705" w:rsidP="00684705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13</w:t>
      </w:r>
    </w:p>
    <w:p w14:paraId="53F16C29" w14:textId="77777777" w:rsidR="00684705" w:rsidRPr="00454A72" w:rsidRDefault="00684705" w:rsidP="00684705">
      <w:pPr>
        <w:pStyle w:val="Akapitzlist"/>
        <w:tabs>
          <w:tab w:val="left" w:pos="851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W przypadku odbywania posiedzenia za pośrednictwem elektronicznego – internetowego systemu dyskusje prowadzone są za pośrednictwem forum dyskusyjnego, które ulegają zamknięciu z momentem zakończenia prowadzonej oceny.</w:t>
      </w:r>
    </w:p>
    <w:p w14:paraId="6FCF35F0" w14:textId="77777777" w:rsidR="00684705" w:rsidRPr="00454A72" w:rsidRDefault="00684705" w:rsidP="00684705">
      <w:pPr>
        <w:pStyle w:val="Akapitzlist"/>
        <w:tabs>
          <w:tab w:val="left" w:pos="851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§ 14</w:t>
      </w:r>
    </w:p>
    <w:p w14:paraId="7B55183E" w14:textId="77777777" w:rsidR="00684705" w:rsidRPr="00454A72" w:rsidRDefault="00684705" w:rsidP="00684705">
      <w:pPr>
        <w:pStyle w:val="Akapitzlist"/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Po zamknięciu dyskusji członkowie Rady, pozostający bezstronni wobec ocenianego wniosku grantowego, przechodzą do głosowania w sprawie oceny wniosku grantowego wg lokalnych kryteriów wyboru. </w:t>
      </w:r>
    </w:p>
    <w:p w14:paraId="0A8FFDA2" w14:textId="77777777" w:rsidR="00684705" w:rsidRPr="00454A72" w:rsidRDefault="00684705" w:rsidP="00684705">
      <w:pPr>
        <w:pStyle w:val="Akapitzlist"/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 xml:space="preserve">Przyjęta przez Radę ocena punktowa stanowi średnią sumy punktów przyznanych przez każdego oceniającego członka Rady lub eksperta zewnętrznego oddzielnie zgodnie z kryteriami wyboru </w:t>
      </w:r>
      <w:proofErr w:type="spellStart"/>
      <w:r w:rsidRPr="00454A72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sz w:val="24"/>
          <w:szCs w:val="24"/>
          <w:lang w:val="pl-PL"/>
        </w:rPr>
        <w:t xml:space="preserve"> określonymi dla danej kategorii.</w:t>
      </w:r>
    </w:p>
    <w:p w14:paraId="5101F41C" w14:textId="77777777" w:rsidR="00684705" w:rsidRPr="00454A72" w:rsidRDefault="00684705" w:rsidP="00684705">
      <w:pPr>
        <w:pStyle w:val="Akapitzlist"/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Ocena według kryteriów wyboru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oraz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podjecie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decyzji w sprawie powierzenia / niepowierzenia grantu dokonywana jest przez Radę stosowną Uchwałą:</w:t>
      </w:r>
    </w:p>
    <w:p w14:paraId="52FEC238" w14:textId="77777777" w:rsidR="00684705" w:rsidRPr="00454A72" w:rsidRDefault="00684705" w:rsidP="00684705">
      <w:pPr>
        <w:pStyle w:val="Akapitzlist"/>
        <w:numPr>
          <w:ilvl w:val="0"/>
          <w:numId w:val="24"/>
        </w:numPr>
        <w:tabs>
          <w:tab w:val="left" w:pos="-3259"/>
          <w:tab w:val="left" w:pos="-1984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na podstawie kart ocen,</w:t>
      </w:r>
    </w:p>
    <w:p w14:paraId="126DB557" w14:textId="77777777" w:rsidR="00684705" w:rsidRPr="00454A72" w:rsidRDefault="00684705" w:rsidP="00684705">
      <w:pPr>
        <w:pStyle w:val="Akapitzlist"/>
        <w:numPr>
          <w:ilvl w:val="0"/>
          <w:numId w:val="24"/>
        </w:numPr>
        <w:tabs>
          <w:tab w:val="left" w:pos="-3259"/>
          <w:tab w:val="left" w:pos="-1984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zgodnie z kryteriami wyboru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określonymi w uchwale Rady dla danego konkursu grantowego,</w:t>
      </w:r>
    </w:p>
    <w:p w14:paraId="15D279AA" w14:textId="1D98937D" w:rsidR="00684705" w:rsidRPr="00454A72" w:rsidRDefault="00684705" w:rsidP="00684705">
      <w:pPr>
        <w:pStyle w:val="Akapitzlist"/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sz w:val="24"/>
          <w:szCs w:val="24"/>
          <w:lang w:val="pl-PL"/>
        </w:rPr>
        <w:t>Rada podejmując uchwałę, o której mowa powyżej, w przypadku powierzenia grantu, określa kwotę przyznanego dofinansowania, która może być mniejsza od wnioskowanej</w:t>
      </w:r>
      <w:r w:rsidR="00C6567B" w:rsidRPr="00454A7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34FCE" w:rsidRPr="00454A72">
        <w:rPr>
          <w:rFonts w:ascii="Times New Roman" w:hAnsi="Times New Roman"/>
          <w:sz w:val="24"/>
          <w:szCs w:val="24"/>
          <w:lang w:val="pl-PL"/>
        </w:rPr>
        <w:t xml:space="preserve">Powyższe uprawnienie </w:t>
      </w:r>
      <w:r w:rsidR="00C6567B" w:rsidRPr="00454A72">
        <w:rPr>
          <w:rFonts w:ascii="Times New Roman" w:hAnsi="Times New Roman"/>
          <w:bCs/>
          <w:sz w:val="24"/>
          <w:szCs w:val="24"/>
          <w:lang w:val="pl-PL"/>
        </w:rPr>
        <w:t xml:space="preserve">nie dotyczy </w:t>
      </w:r>
      <w:r w:rsidR="00534FCE" w:rsidRPr="00454A72">
        <w:rPr>
          <w:rFonts w:ascii="Times New Roman" w:hAnsi="Times New Roman"/>
          <w:bCs/>
          <w:sz w:val="24"/>
          <w:szCs w:val="24"/>
          <w:lang w:val="pl-PL"/>
        </w:rPr>
        <w:t xml:space="preserve">grantów z zakresu </w:t>
      </w:r>
      <w:r w:rsidR="00C6567B" w:rsidRPr="00454A72">
        <w:rPr>
          <w:rFonts w:ascii="Times New Roman" w:hAnsi="Times New Roman"/>
          <w:bCs/>
          <w:sz w:val="24"/>
          <w:szCs w:val="24"/>
          <w:lang w:val="pl-PL"/>
        </w:rPr>
        <w:t xml:space="preserve">opracowania </w:t>
      </w:r>
      <w:proofErr w:type="spellStart"/>
      <w:r w:rsidR="00C6567B" w:rsidRPr="00454A72">
        <w:rPr>
          <w:rFonts w:ascii="Times New Roman" w:hAnsi="Times New Roman"/>
          <w:bCs/>
          <w:sz w:val="24"/>
          <w:szCs w:val="24"/>
        </w:rPr>
        <w:t>koncepcji</w:t>
      </w:r>
      <w:proofErr w:type="spellEnd"/>
      <w:r w:rsidR="00C6567B" w:rsidRPr="00454A72">
        <w:rPr>
          <w:rFonts w:ascii="Times New Roman" w:hAnsi="Times New Roman"/>
          <w:bCs/>
          <w:sz w:val="24"/>
          <w:szCs w:val="24"/>
        </w:rPr>
        <w:t xml:space="preserve"> Smart Village</w:t>
      </w:r>
      <w:r w:rsidR="00534FCE" w:rsidRPr="00454A72">
        <w:rPr>
          <w:rFonts w:ascii="Times New Roman" w:hAnsi="Times New Roman"/>
          <w:bCs/>
          <w:sz w:val="24"/>
          <w:szCs w:val="24"/>
        </w:rPr>
        <w:t>.</w:t>
      </w:r>
    </w:p>
    <w:p w14:paraId="469224EE" w14:textId="77777777" w:rsidR="00684705" w:rsidRPr="00454A72" w:rsidRDefault="00684705" w:rsidP="00684705">
      <w:pPr>
        <w:pStyle w:val="Akapitzlist"/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Na podstawie wyników oceny, o której mowa powyżej, tworzona jest lista ocenionych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ustalająca ich kolejność według:</w:t>
      </w:r>
    </w:p>
    <w:p w14:paraId="6F9FA4CF" w14:textId="77777777" w:rsidR="00684705" w:rsidRPr="00454A72" w:rsidRDefault="00684705" w:rsidP="00684705">
      <w:pPr>
        <w:pStyle w:val="Akapitzlist"/>
        <w:numPr>
          <w:ilvl w:val="0"/>
          <w:numId w:val="25"/>
        </w:numPr>
        <w:tabs>
          <w:tab w:val="left" w:pos="-3259"/>
          <w:tab w:val="left" w:pos="-2126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liczby przyznanych punktów,</w:t>
      </w:r>
    </w:p>
    <w:p w14:paraId="5A829E0C" w14:textId="77777777" w:rsidR="00684705" w:rsidRPr="00454A72" w:rsidRDefault="00684705" w:rsidP="00684705">
      <w:pPr>
        <w:pStyle w:val="Akapitzlist"/>
        <w:numPr>
          <w:ilvl w:val="0"/>
          <w:numId w:val="25"/>
        </w:numPr>
        <w:tabs>
          <w:tab w:val="left" w:pos="-3259"/>
          <w:tab w:val="left" w:pos="-2126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a w przypadku wniosków grantowych, którym przyznano tą samą liczbę punktów, o kolejności na liście ocenionych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decyduje kolejność wpłynięcia wniosku grantowego.</w:t>
      </w:r>
    </w:p>
    <w:p w14:paraId="5FF60E25" w14:textId="77777777" w:rsidR="00684705" w:rsidRPr="00454A72" w:rsidRDefault="00684705" w:rsidP="00684705">
      <w:pPr>
        <w:pStyle w:val="Akapitzlist"/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Lista ocenionych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zawiera w szczególności:</w:t>
      </w:r>
    </w:p>
    <w:p w14:paraId="7D898ED5" w14:textId="77777777" w:rsidR="00684705" w:rsidRPr="00454A72" w:rsidRDefault="00684705" w:rsidP="00684705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indywidualny numer wniosku grantowego,</w:t>
      </w:r>
    </w:p>
    <w:p w14:paraId="21398914" w14:textId="77777777" w:rsidR="00684705" w:rsidRPr="00454A72" w:rsidRDefault="00684705" w:rsidP="00C6567B">
      <w:pPr>
        <w:pStyle w:val="Akapitzlist"/>
        <w:numPr>
          <w:ilvl w:val="0"/>
          <w:numId w:val="3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lastRenderedPageBreak/>
        <w:t>numer identyfikacyjny podmiotu ubiegającego się o wsparcie,</w:t>
      </w:r>
      <w:r w:rsidR="008F3E5A" w:rsidRPr="00454A72">
        <w:rPr>
          <w:rFonts w:ascii="Times New Roman" w:hAnsi="Times New Roman"/>
          <w:bCs/>
          <w:sz w:val="24"/>
          <w:szCs w:val="24"/>
          <w:lang w:val="pl-PL"/>
        </w:rPr>
        <w:t xml:space="preserve"> (w zależności od rodzaju </w:t>
      </w:r>
      <w:proofErr w:type="spellStart"/>
      <w:r w:rsidR="008F3E5A" w:rsidRPr="00454A72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="008F3E5A" w:rsidRPr="00454A72">
        <w:rPr>
          <w:rFonts w:ascii="Times New Roman" w:hAnsi="Times New Roman"/>
          <w:bCs/>
          <w:sz w:val="24"/>
          <w:szCs w:val="24"/>
          <w:lang w:val="pl-PL"/>
        </w:rPr>
        <w:t>: NIP, REGON, KRS)</w:t>
      </w:r>
    </w:p>
    <w:p w14:paraId="374C75F2" w14:textId="77777777" w:rsidR="00684705" w:rsidRPr="00454A72" w:rsidRDefault="00684705" w:rsidP="00C6567B">
      <w:pPr>
        <w:pStyle w:val="Akapitzlist"/>
        <w:numPr>
          <w:ilvl w:val="0"/>
          <w:numId w:val="40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nazwę/imię i nazwisko podmiotu ubiegającego się o wsparcie,</w:t>
      </w:r>
    </w:p>
    <w:p w14:paraId="0B5588CD" w14:textId="77777777" w:rsidR="00684705" w:rsidRPr="00454A72" w:rsidRDefault="00684705" w:rsidP="00C6567B">
      <w:pPr>
        <w:pStyle w:val="Akapitzlist"/>
        <w:numPr>
          <w:ilvl w:val="0"/>
          <w:numId w:val="40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liczbę przyznanych punktów,</w:t>
      </w:r>
    </w:p>
    <w:p w14:paraId="6B6DE9AD" w14:textId="77777777" w:rsidR="00684705" w:rsidRPr="00454A72" w:rsidRDefault="00684705" w:rsidP="00C6567B">
      <w:pPr>
        <w:pStyle w:val="Akapitzlist"/>
        <w:numPr>
          <w:ilvl w:val="0"/>
          <w:numId w:val="40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ustaloną kwotę wsparcia zgodną z zapisami lokalnej strategii rozwoju,</w:t>
      </w:r>
    </w:p>
    <w:p w14:paraId="72AA7D71" w14:textId="77777777" w:rsidR="00684705" w:rsidRPr="00454A72" w:rsidRDefault="00684705" w:rsidP="00C6567B">
      <w:pPr>
        <w:pStyle w:val="Akapitzlist"/>
        <w:numPr>
          <w:ilvl w:val="0"/>
          <w:numId w:val="40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określenie, które wnioski grantowe są zgodne z LSR i mieszczą się w kwocie dostępnych środków przeznaczonych na konkurs,</w:t>
      </w:r>
    </w:p>
    <w:p w14:paraId="119B51F6" w14:textId="77777777" w:rsidR="00684705" w:rsidRPr="00454A72" w:rsidRDefault="00684705" w:rsidP="00684705">
      <w:pPr>
        <w:pStyle w:val="Akapitzlist"/>
        <w:numPr>
          <w:ilvl w:val="0"/>
          <w:numId w:val="21"/>
        </w:numPr>
        <w:tabs>
          <w:tab w:val="clear" w:pos="0"/>
          <w:tab w:val="left" w:pos="-4962"/>
          <w:tab w:val="num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Lista ocenionych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nie wymaga zatwierdzenia uchwałą.</w:t>
      </w:r>
    </w:p>
    <w:p w14:paraId="0EA4123A" w14:textId="77777777" w:rsidR="00684705" w:rsidRPr="00454A72" w:rsidRDefault="00684705" w:rsidP="00684705">
      <w:pPr>
        <w:pStyle w:val="Akapitzlist"/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  <w:tab w:val="left" w:pos="851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Pracownik Stowarzyszenia sprawuje nadzór nad przebiegiem oceny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w zakresie zgodności konkursu z przepisami ustawy i regulaminem konkursu.</w:t>
      </w:r>
    </w:p>
    <w:p w14:paraId="475BF5F7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2DF7D5BB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15</w:t>
      </w:r>
    </w:p>
    <w:p w14:paraId="17CF27F9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Wnioskodawcom niezwłocznie po dokonaniu oceny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przekazywana jest informacja o wynikach oceny zawierająca w szczególności:</w:t>
      </w:r>
    </w:p>
    <w:p w14:paraId="013D486A" w14:textId="77777777" w:rsidR="00684705" w:rsidRPr="00454A72" w:rsidRDefault="00684705" w:rsidP="00684705">
      <w:pPr>
        <w:pStyle w:val="Akapitzlist"/>
        <w:numPr>
          <w:ilvl w:val="0"/>
          <w:numId w:val="15"/>
        </w:numPr>
        <w:tabs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liczbę przyznanych punktów (jeżeli dotyczy),</w:t>
      </w:r>
    </w:p>
    <w:p w14:paraId="270FAC87" w14:textId="77777777" w:rsidR="00684705" w:rsidRPr="00454A72" w:rsidRDefault="00684705" w:rsidP="00684705">
      <w:pPr>
        <w:pStyle w:val="Akapitzlist"/>
        <w:numPr>
          <w:ilvl w:val="0"/>
          <w:numId w:val="15"/>
        </w:numPr>
        <w:tabs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kwotę proponowanego dofinansowania (jeżeli dotyczy),</w:t>
      </w:r>
    </w:p>
    <w:p w14:paraId="1F5A7C5B" w14:textId="77777777" w:rsidR="00684705" w:rsidRPr="00454A72" w:rsidRDefault="00684705" w:rsidP="00684705">
      <w:pPr>
        <w:pStyle w:val="Akapitzlist"/>
        <w:numPr>
          <w:ilvl w:val="0"/>
          <w:numId w:val="15"/>
        </w:numPr>
        <w:tabs>
          <w:tab w:val="left" w:pos="-4962"/>
          <w:tab w:val="left" w:pos="426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informację o prawie do wniesienia odwołania ze wskazanie terminu i formy jego wniesienia,</w:t>
      </w:r>
    </w:p>
    <w:p w14:paraId="6D616EB5" w14:textId="77777777" w:rsidR="00684705" w:rsidRPr="00454A72" w:rsidRDefault="00684705" w:rsidP="00684705">
      <w:pPr>
        <w:pStyle w:val="Akapitzlist"/>
        <w:numPr>
          <w:ilvl w:val="0"/>
          <w:numId w:val="15"/>
        </w:numPr>
        <w:tabs>
          <w:tab w:val="left" w:pos="-4962"/>
          <w:tab w:val="left" w:pos="426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listę ocenionych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4DE10E6D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16</w:t>
      </w:r>
    </w:p>
    <w:p w14:paraId="4DF346C9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Niezwłocznie po dokonaniu oceny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na stronie Internetowej Stowarzyszenia publikowany jest Protokół z posiedzenia zawierający w szczególności:</w:t>
      </w:r>
    </w:p>
    <w:p w14:paraId="08EF6909" w14:textId="77777777" w:rsidR="00684705" w:rsidRPr="00454A72" w:rsidRDefault="00684705" w:rsidP="00684705">
      <w:pPr>
        <w:pStyle w:val="Akapitzlist"/>
        <w:numPr>
          <w:ilvl w:val="0"/>
          <w:numId w:val="16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wyniki oceny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zawarte na listach, o których mowa w</w:t>
      </w: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§ 9 ust. 3 oraz w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 14 ust. 6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639D33D7" w14:textId="77777777" w:rsidR="00684705" w:rsidRPr="00454A72" w:rsidRDefault="00684705" w:rsidP="00684705">
      <w:pPr>
        <w:pStyle w:val="Akapitzlist"/>
        <w:numPr>
          <w:ilvl w:val="0"/>
          <w:numId w:val="16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listę członków Rady biorących udział w ocenie,</w:t>
      </w:r>
    </w:p>
    <w:p w14:paraId="20DABA71" w14:textId="77777777" w:rsidR="00684705" w:rsidRPr="00454A72" w:rsidRDefault="00684705" w:rsidP="00684705">
      <w:pPr>
        <w:pStyle w:val="Akapitzlist"/>
        <w:numPr>
          <w:ilvl w:val="0"/>
          <w:numId w:val="16"/>
        </w:numPr>
        <w:tabs>
          <w:tab w:val="left" w:pos="-4962"/>
        </w:tabs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rejestr interesów członków Rady.</w:t>
      </w:r>
    </w:p>
    <w:p w14:paraId="022F33C8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17</w:t>
      </w:r>
    </w:p>
    <w:p w14:paraId="67E23202" w14:textId="77777777" w:rsidR="00684705" w:rsidRPr="00454A72" w:rsidRDefault="00684705" w:rsidP="00684705">
      <w:pPr>
        <w:pStyle w:val="Akapitzlist"/>
        <w:numPr>
          <w:ilvl w:val="0"/>
          <w:numId w:val="26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Wnioskodawcy przysługuje prawo do wniesienia odwołania do Stowarzyszenia w terminie 7 dni od otrzymania informacji, o której mowa w </w:t>
      </w: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§ 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>15.</w:t>
      </w:r>
    </w:p>
    <w:p w14:paraId="6BA552F7" w14:textId="77777777" w:rsidR="00684705" w:rsidRPr="00454A72" w:rsidRDefault="00684705" w:rsidP="00684705">
      <w:pPr>
        <w:pStyle w:val="Akapitzlist"/>
        <w:numPr>
          <w:ilvl w:val="0"/>
          <w:numId w:val="26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W przypadku wpłynięcia odwołania ponowna ocena wniosku grantowego, którego odwołanie dotyczy, powierzana jest trzem bezstronnym członkom Rady.</w:t>
      </w:r>
    </w:p>
    <w:p w14:paraId="406CAF36" w14:textId="77777777" w:rsidR="00684705" w:rsidRPr="00454A72" w:rsidRDefault="00684705" w:rsidP="00684705">
      <w:pPr>
        <w:pStyle w:val="Akapitzlist"/>
        <w:numPr>
          <w:ilvl w:val="0"/>
          <w:numId w:val="26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 przypadku, gdy odwołanie dotyczy wyniku oceny wstępnej, o której mowa w </w:t>
      </w: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7 ust. 5, ponowna ocena w tym zakresie powierzana jest pracownikowi biura LGD.</w:t>
      </w:r>
    </w:p>
    <w:p w14:paraId="248A9099" w14:textId="77777777" w:rsidR="00684705" w:rsidRPr="00454A72" w:rsidRDefault="00684705" w:rsidP="00684705">
      <w:pPr>
        <w:pStyle w:val="Akapitzlist"/>
        <w:numPr>
          <w:ilvl w:val="0"/>
          <w:numId w:val="26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Odwołanie pozostawia się bez rozpatrzenia, jeżeli zostało wniesione:</w:t>
      </w:r>
    </w:p>
    <w:p w14:paraId="72D9F939" w14:textId="77777777" w:rsidR="00684705" w:rsidRPr="00454A72" w:rsidRDefault="00684705" w:rsidP="00684705">
      <w:pPr>
        <w:pStyle w:val="Akapitzlist"/>
        <w:numPr>
          <w:ilvl w:val="0"/>
          <w:numId w:val="27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po terminie,</w:t>
      </w:r>
    </w:p>
    <w:p w14:paraId="2F3AF007" w14:textId="77777777" w:rsidR="00684705" w:rsidRPr="00454A72" w:rsidRDefault="00684705" w:rsidP="00684705">
      <w:pPr>
        <w:pStyle w:val="Akapitzlist"/>
        <w:numPr>
          <w:ilvl w:val="0"/>
          <w:numId w:val="27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nie w formie pisma przygotowanego komputerowo,</w:t>
      </w:r>
    </w:p>
    <w:p w14:paraId="0316FAD0" w14:textId="77777777" w:rsidR="00684705" w:rsidRPr="00454A72" w:rsidRDefault="00684705" w:rsidP="00684705">
      <w:pPr>
        <w:pStyle w:val="Akapitzlist"/>
        <w:numPr>
          <w:ilvl w:val="0"/>
          <w:numId w:val="27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bez podania numeru wniosku grantowego, o którym mowa w </w:t>
      </w: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7 ust 1,</w:t>
      </w:r>
    </w:p>
    <w:p w14:paraId="23A0AEDE" w14:textId="77777777" w:rsidR="00684705" w:rsidRPr="00454A72" w:rsidRDefault="00684705" w:rsidP="00684705">
      <w:pPr>
        <w:pStyle w:val="Akapitzlist"/>
        <w:numPr>
          <w:ilvl w:val="0"/>
          <w:numId w:val="27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bez wskazania kryteriów wyboru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>, z których oceną wnioskodawca się nie zgadza, wraz z uzasadnieniem lub bez wskazania uzasadnienia dla odwołania się od wyników oceny wstępnej, jeżeli odwołanie dotyczy tej oceny,</w:t>
      </w:r>
    </w:p>
    <w:p w14:paraId="6661420E" w14:textId="77777777" w:rsidR="00684705" w:rsidRPr="00454A72" w:rsidRDefault="00684705" w:rsidP="00684705">
      <w:pPr>
        <w:pStyle w:val="Akapitzlist"/>
        <w:numPr>
          <w:ilvl w:val="0"/>
          <w:numId w:val="27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bez podpisu wnioskodawcy lub osoby upoważnionej do jego reprezentowania</w:t>
      </w:r>
    </w:p>
    <w:p w14:paraId="3C3007E6" w14:textId="77777777" w:rsidR="00684705" w:rsidRPr="00454A72" w:rsidRDefault="00684705" w:rsidP="00684705">
      <w:pPr>
        <w:pStyle w:val="Akapitzlist"/>
        <w:tabs>
          <w:tab w:val="left" w:pos="-4962"/>
          <w:tab w:val="left" w:pos="851"/>
        </w:tabs>
        <w:autoSpaceDE w:val="0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- o czym niezwłocznie wnioskodawca informowany jest pisemnie.</w:t>
      </w:r>
    </w:p>
    <w:p w14:paraId="19ABE337" w14:textId="77777777" w:rsidR="00684705" w:rsidRPr="00454A72" w:rsidRDefault="00684705" w:rsidP="00684705">
      <w:pPr>
        <w:pStyle w:val="Akapitzlist"/>
        <w:numPr>
          <w:ilvl w:val="0"/>
          <w:numId w:val="26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Ponowna ocena, dokonywana w ramach rozpatrywania wniesionego odwołania, dokonywana jest w zakresie którego odwołanie dotyczy. </w:t>
      </w:r>
    </w:p>
    <w:p w14:paraId="72387498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7ADDCD39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18</w:t>
      </w:r>
    </w:p>
    <w:p w14:paraId="2A16F407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O wynikach rozpatrzenia odwołania wnioskodawca informowany jest niezwłocznie w formie pisemnej.</w:t>
      </w:r>
    </w:p>
    <w:p w14:paraId="4D9C6ECF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19</w:t>
      </w:r>
    </w:p>
    <w:p w14:paraId="0553D2DF" w14:textId="77777777" w:rsidR="00684705" w:rsidRPr="00454A72" w:rsidRDefault="00684705" w:rsidP="00684705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Na podstawie wyników oceny oraz rozpatrzonych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odwołań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tworzone są listy wybranych i niewybranych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7BCD560D" w14:textId="77777777" w:rsidR="00684705" w:rsidRPr="00454A72" w:rsidRDefault="00684705" w:rsidP="00684705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Lista wybranych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zawiera w szczególności:</w:t>
      </w:r>
    </w:p>
    <w:p w14:paraId="0F6B34E6" w14:textId="77777777" w:rsidR="00684705" w:rsidRPr="00454A72" w:rsidRDefault="00684705" w:rsidP="00C6567B">
      <w:pPr>
        <w:pStyle w:val="Akapitzlist"/>
        <w:numPr>
          <w:ilvl w:val="0"/>
          <w:numId w:val="41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indywidualny numer wniosku grantowego,</w:t>
      </w:r>
    </w:p>
    <w:p w14:paraId="1ED91EEB" w14:textId="77777777" w:rsidR="00684705" w:rsidRPr="00454A72" w:rsidRDefault="00684705" w:rsidP="00C6567B">
      <w:pPr>
        <w:pStyle w:val="Akapitzlist"/>
        <w:numPr>
          <w:ilvl w:val="0"/>
          <w:numId w:val="41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numer identyfikacyjny podmiotu ubiegającego się o wsparcie</w:t>
      </w:r>
      <w:r w:rsidR="00F370FE" w:rsidRPr="00454A72">
        <w:rPr>
          <w:rFonts w:ascii="Times New Roman" w:hAnsi="Times New Roman"/>
          <w:bCs/>
          <w:sz w:val="24"/>
          <w:szCs w:val="24"/>
          <w:lang w:val="pl-PL"/>
        </w:rPr>
        <w:t xml:space="preserve"> (w zależności od rodzaju </w:t>
      </w:r>
      <w:proofErr w:type="spellStart"/>
      <w:r w:rsidR="00F370FE" w:rsidRPr="00454A72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="00F370FE" w:rsidRPr="00454A72">
        <w:rPr>
          <w:rFonts w:ascii="Times New Roman" w:hAnsi="Times New Roman"/>
          <w:bCs/>
          <w:sz w:val="24"/>
          <w:szCs w:val="24"/>
          <w:lang w:val="pl-PL"/>
        </w:rPr>
        <w:t>: NIP, REGON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>,</w:t>
      </w:r>
      <w:r w:rsidR="00360596" w:rsidRPr="00454A72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F370FE" w:rsidRPr="00454A72">
        <w:rPr>
          <w:rFonts w:ascii="Times New Roman" w:hAnsi="Times New Roman"/>
          <w:bCs/>
          <w:sz w:val="24"/>
          <w:szCs w:val="24"/>
          <w:lang w:val="pl-PL"/>
        </w:rPr>
        <w:t>KRS)</w:t>
      </w:r>
    </w:p>
    <w:p w14:paraId="0A83DC2A" w14:textId="77777777" w:rsidR="00684705" w:rsidRPr="00454A72" w:rsidRDefault="00684705" w:rsidP="00C6567B">
      <w:pPr>
        <w:pStyle w:val="Akapitzlist"/>
        <w:numPr>
          <w:ilvl w:val="0"/>
          <w:numId w:val="41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nazwę/imię i nazwisko podmiotu ubiegającego się o wsparcie,</w:t>
      </w:r>
    </w:p>
    <w:p w14:paraId="7FA1F2F9" w14:textId="77777777" w:rsidR="00684705" w:rsidRPr="00454A72" w:rsidRDefault="00684705" w:rsidP="00C6567B">
      <w:pPr>
        <w:pStyle w:val="Akapitzlist"/>
        <w:numPr>
          <w:ilvl w:val="0"/>
          <w:numId w:val="41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liczbę przyznanych punktów,</w:t>
      </w:r>
    </w:p>
    <w:p w14:paraId="02F331BF" w14:textId="77777777" w:rsidR="00684705" w:rsidRPr="00454A72" w:rsidRDefault="00684705" w:rsidP="00C6567B">
      <w:pPr>
        <w:pStyle w:val="Akapitzlist"/>
        <w:numPr>
          <w:ilvl w:val="0"/>
          <w:numId w:val="41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kwotę dofinansowania,</w:t>
      </w:r>
    </w:p>
    <w:p w14:paraId="46C82675" w14:textId="77777777" w:rsidR="00684705" w:rsidRPr="00454A72" w:rsidRDefault="00684705" w:rsidP="00C6567B">
      <w:pPr>
        <w:pStyle w:val="Akapitzlist"/>
        <w:numPr>
          <w:ilvl w:val="0"/>
          <w:numId w:val="41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określenie, które wnioski grantowe mieszczą się w kwocie dostępnych środków przeznaczonych na konkurs,</w:t>
      </w:r>
    </w:p>
    <w:p w14:paraId="07782795" w14:textId="77777777" w:rsidR="00684705" w:rsidRPr="00454A72" w:rsidRDefault="00684705" w:rsidP="00C6567B">
      <w:pPr>
        <w:pStyle w:val="Akapitzlist"/>
        <w:numPr>
          <w:ilvl w:val="0"/>
          <w:numId w:val="41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określenie, które wnioski grantowe nie mieszczą się w kwocie dostępnych środków przeznaczonych na konkurs.</w:t>
      </w:r>
    </w:p>
    <w:p w14:paraId="279337C7" w14:textId="77777777" w:rsidR="00684705" w:rsidRPr="00454A72" w:rsidRDefault="00684705" w:rsidP="00684705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Lista wybranych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, o których mowa w ust. 2 lit. g, stanowi listę rezerwową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55CF8D0E" w14:textId="77777777" w:rsidR="00684705" w:rsidRPr="00454A72" w:rsidRDefault="00684705" w:rsidP="00684705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Na listę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niewybranych wpisywani są tylko ci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, którzy w wyniku dalszej oceny, o której mowa w </w:t>
      </w: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9 ust. 3 lit. b, nie spełnili warunków określonych w minimalnych wymaganiach stawianych wnioskom o przyznanie pomocy.</w:t>
      </w:r>
    </w:p>
    <w:p w14:paraId="16634208" w14:textId="77777777" w:rsidR="00684705" w:rsidRPr="00454A72" w:rsidRDefault="00684705" w:rsidP="00684705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Lista niewybranych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zawiera w szczególności:</w:t>
      </w:r>
    </w:p>
    <w:p w14:paraId="78E8EE9D" w14:textId="77777777" w:rsidR="00684705" w:rsidRPr="00454A72" w:rsidRDefault="00684705" w:rsidP="00684705">
      <w:pPr>
        <w:pStyle w:val="Akapitzlist"/>
        <w:numPr>
          <w:ilvl w:val="0"/>
          <w:numId w:val="33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indywidualny numer wniosku grantowego,</w:t>
      </w:r>
    </w:p>
    <w:p w14:paraId="1B1708B4" w14:textId="77777777" w:rsidR="00684705" w:rsidRPr="00454A72" w:rsidRDefault="00684705" w:rsidP="00684705">
      <w:pPr>
        <w:pStyle w:val="Akapitzlist"/>
        <w:numPr>
          <w:ilvl w:val="0"/>
          <w:numId w:val="33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numer identyfikacyjny podmi</w:t>
      </w:r>
      <w:r w:rsidR="00360596" w:rsidRPr="00454A72">
        <w:rPr>
          <w:rFonts w:ascii="Times New Roman" w:hAnsi="Times New Roman"/>
          <w:bCs/>
          <w:sz w:val="24"/>
          <w:szCs w:val="24"/>
          <w:lang w:val="pl-PL"/>
        </w:rPr>
        <w:t xml:space="preserve">otu ubiegającego się o wsparcie (w zależności od rodzaju </w:t>
      </w:r>
      <w:proofErr w:type="spellStart"/>
      <w:r w:rsidR="00360596" w:rsidRPr="00454A72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="00360596" w:rsidRPr="00454A72">
        <w:rPr>
          <w:rFonts w:ascii="Times New Roman" w:hAnsi="Times New Roman"/>
          <w:bCs/>
          <w:sz w:val="24"/>
          <w:szCs w:val="24"/>
          <w:lang w:val="pl-PL"/>
        </w:rPr>
        <w:t>: NIP, REGON, KRS)</w:t>
      </w:r>
    </w:p>
    <w:p w14:paraId="5DB5AB0B" w14:textId="77777777" w:rsidR="00684705" w:rsidRPr="00454A72" w:rsidRDefault="00684705" w:rsidP="00684705">
      <w:pPr>
        <w:pStyle w:val="Akapitzlist"/>
        <w:numPr>
          <w:ilvl w:val="0"/>
          <w:numId w:val="33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nazwę/imię i nazwisko podmiotu ubiegającego się o wsparcie,</w:t>
      </w:r>
    </w:p>
    <w:p w14:paraId="1D6FB40B" w14:textId="77777777" w:rsidR="00684705" w:rsidRPr="00454A72" w:rsidRDefault="00684705" w:rsidP="00684705">
      <w:pPr>
        <w:pStyle w:val="Akapitzlist"/>
        <w:numPr>
          <w:ilvl w:val="0"/>
          <w:numId w:val="33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liczbę przyznanych punktów.</w:t>
      </w:r>
    </w:p>
    <w:p w14:paraId="615AC4D0" w14:textId="77777777" w:rsidR="00684705" w:rsidRPr="00454A72" w:rsidRDefault="00684705" w:rsidP="00684705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Po rozpatrzeniu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odwołań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na stronie Internetowej publikowany jest Protokół z posiedzenia zawierający w szczególności:</w:t>
      </w:r>
    </w:p>
    <w:p w14:paraId="723D4FF4" w14:textId="77777777" w:rsidR="00684705" w:rsidRPr="00454A72" w:rsidRDefault="00684705" w:rsidP="00684705">
      <w:pPr>
        <w:pStyle w:val="Akapitzlist"/>
        <w:numPr>
          <w:ilvl w:val="0"/>
          <w:numId w:val="18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listy, o których mowa w ust. 1 oraz ostateczne listy operacji, o których mowa 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br/>
        <w:t xml:space="preserve">w </w:t>
      </w: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9 ust. 3</w:t>
      </w:r>
    </w:p>
    <w:p w14:paraId="35312F2A" w14:textId="77777777" w:rsidR="00684705" w:rsidRPr="00454A72" w:rsidRDefault="00684705" w:rsidP="00684705">
      <w:pPr>
        <w:pStyle w:val="Akapitzlist"/>
        <w:numPr>
          <w:ilvl w:val="0"/>
          <w:numId w:val="18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listę członków Rady biorących udział w posiedzeniu Rady w sprawie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odwołań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3AEB2AE9" w14:textId="77777777" w:rsidR="00684705" w:rsidRPr="00454A72" w:rsidRDefault="00684705" w:rsidP="00360596">
      <w:pPr>
        <w:pStyle w:val="Akapitzlist"/>
        <w:numPr>
          <w:ilvl w:val="0"/>
          <w:numId w:val="18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rejestr interesów członków Rady biorących udział w posiedzeniu w sprawie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odwołań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(jeżeli skład Rady na tym posiedzeniu był inny niż na posiedzeniu w sprawie pierwotnej oceny).</w:t>
      </w:r>
    </w:p>
    <w:p w14:paraId="6AD9FF83" w14:textId="77777777" w:rsidR="00684705" w:rsidRPr="00454A72" w:rsidRDefault="00684705" w:rsidP="00360596">
      <w:pPr>
        <w:pStyle w:val="Akapitzlist"/>
        <w:numPr>
          <w:ilvl w:val="0"/>
          <w:numId w:val="31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 przypadku niewpłynięcia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odwołań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na stronie Internetowej publikowane są listy, 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br/>
        <w:t>o których mowa w ust. 1.</w:t>
      </w:r>
    </w:p>
    <w:p w14:paraId="482C40BF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20</w:t>
      </w:r>
    </w:p>
    <w:p w14:paraId="64BCB879" w14:textId="77777777" w:rsidR="00684705" w:rsidRPr="00454A72" w:rsidRDefault="00684705" w:rsidP="00684705">
      <w:pPr>
        <w:pStyle w:val="Akapitzlist"/>
        <w:numPr>
          <w:ilvl w:val="0"/>
          <w:numId w:val="34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Grantobiorcom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wybranym do realizacji zadań służących osiągnięciu celów projektu grantowego niezwłocznie wysyłane są wyniki oceny wniosków o powierzenie grantu wraz z informacją, że zawarcie umowy powierzenia grantu nastąpi po podpisaniu przez Stowarzyszenie umowy z Samorządem Województwa Świętokrzyskiego o przyznaniu pomocy na realizację projektu grantowego z zastrzeżeniem, że ostateczna wartość przyznanego grantu będzie zależeć od przyznanej ww. umowie kwocie dofinansowania.</w:t>
      </w:r>
    </w:p>
    <w:p w14:paraId="36FDF909" w14:textId="77777777" w:rsidR="00684705" w:rsidRPr="00454A72" w:rsidRDefault="00684705" w:rsidP="00684705">
      <w:pPr>
        <w:pStyle w:val="Akapitzlist"/>
        <w:numPr>
          <w:ilvl w:val="0"/>
          <w:numId w:val="34"/>
        </w:numPr>
        <w:tabs>
          <w:tab w:val="left" w:pos="-4962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Na podstawie wybranych wniosków o powierzenie grantu niezwłocznie przygotowywany jest Wniosek o Przyznanie Pomocy na realizację projektu grantowego.</w:t>
      </w:r>
    </w:p>
    <w:p w14:paraId="4847AA82" w14:textId="77777777" w:rsidR="00684705" w:rsidRPr="00454A72" w:rsidRDefault="00684705" w:rsidP="00684705">
      <w:pPr>
        <w:pStyle w:val="Akapitzlist"/>
        <w:tabs>
          <w:tab w:val="left" w:pos="-4962"/>
          <w:tab w:val="left" w:pos="426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006507B6" w14:textId="77777777" w:rsidR="00684705" w:rsidRPr="00454A72" w:rsidRDefault="00684705" w:rsidP="00684705">
      <w:pPr>
        <w:pStyle w:val="Akapitzlist"/>
        <w:tabs>
          <w:tab w:val="left" w:pos="-4962"/>
          <w:tab w:val="left" w:pos="426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21</w:t>
      </w:r>
    </w:p>
    <w:p w14:paraId="3EE5735C" w14:textId="77777777" w:rsidR="00684705" w:rsidRPr="00454A72" w:rsidRDefault="00684705" w:rsidP="00684705">
      <w:pPr>
        <w:pStyle w:val="Akapitzlist"/>
        <w:numPr>
          <w:ilvl w:val="0"/>
          <w:numId w:val="28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Niezwłocznie po podpisaniu z Samorządem Województwa Świętokrzyskiego umowy o przyznaniu pomocy na realizację projektu grantowego dla wybranych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przygotowywane są:</w:t>
      </w:r>
    </w:p>
    <w:p w14:paraId="03876AA4" w14:textId="77777777" w:rsidR="00684705" w:rsidRPr="00454A72" w:rsidRDefault="00684705" w:rsidP="00684705">
      <w:pPr>
        <w:pStyle w:val="Akapitzlist"/>
        <w:numPr>
          <w:ilvl w:val="0"/>
          <w:numId w:val="14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umowy powierzenia grantu zgodnie z obowiązującymi wytycznymi,</w:t>
      </w:r>
    </w:p>
    <w:p w14:paraId="7D12CBBF" w14:textId="77777777" w:rsidR="00684705" w:rsidRPr="00454A72" w:rsidRDefault="00684705" w:rsidP="00684705">
      <w:pPr>
        <w:pStyle w:val="Akapitzlist"/>
        <w:numPr>
          <w:ilvl w:val="0"/>
          <w:numId w:val="14"/>
        </w:numPr>
        <w:tabs>
          <w:tab w:val="left" w:pos="-4962"/>
          <w:tab w:val="left" w:pos="851"/>
        </w:tabs>
        <w:autoSpaceDE w:val="0"/>
        <w:spacing w:after="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weksle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inblanco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wraz z deklaracjami wekslowymi.</w:t>
      </w:r>
    </w:p>
    <w:p w14:paraId="551F6B1A" w14:textId="77777777" w:rsidR="00684705" w:rsidRPr="00454A72" w:rsidRDefault="00684705" w:rsidP="00684705">
      <w:pPr>
        <w:pStyle w:val="Akapitzlist"/>
        <w:numPr>
          <w:ilvl w:val="0"/>
          <w:numId w:val="28"/>
        </w:numPr>
        <w:tabs>
          <w:tab w:val="left" w:pos="-4962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Umowa o powierzenie grantu, stanowiąca załącznik do niniejszej Uchwały, w szczególności określa zasady:</w:t>
      </w:r>
    </w:p>
    <w:p w14:paraId="315CA315" w14:textId="77777777" w:rsidR="00684705" w:rsidRPr="00454A72" w:rsidRDefault="00684705" w:rsidP="00684705">
      <w:pPr>
        <w:pStyle w:val="Akapitzlist"/>
        <w:numPr>
          <w:ilvl w:val="0"/>
          <w:numId w:val="29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weryfikacji wykonania zadań przez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49E91FEA" w14:textId="77777777" w:rsidR="00684705" w:rsidRPr="00454A72" w:rsidRDefault="00684705" w:rsidP="00684705">
      <w:pPr>
        <w:pStyle w:val="Akapitzlist"/>
        <w:numPr>
          <w:ilvl w:val="0"/>
          <w:numId w:val="29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rozliczania realizacji zadań przez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0F7A3232" w14:textId="77777777" w:rsidR="00684705" w:rsidRPr="00454A72" w:rsidRDefault="00684705" w:rsidP="00684705">
      <w:pPr>
        <w:pStyle w:val="Akapitzlist"/>
        <w:numPr>
          <w:ilvl w:val="0"/>
          <w:numId w:val="29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sprawozdawczości z realizacji zadań przez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5DE46800" w14:textId="77777777" w:rsidR="00684705" w:rsidRPr="00454A72" w:rsidRDefault="00684705" w:rsidP="00684705">
      <w:pPr>
        <w:pStyle w:val="Akapitzlist"/>
        <w:numPr>
          <w:ilvl w:val="0"/>
          <w:numId w:val="29"/>
        </w:numPr>
        <w:tabs>
          <w:tab w:val="left" w:pos="-4962"/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kontroli grantów,</w:t>
      </w:r>
    </w:p>
    <w:p w14:paraId="1E76BEEA" w14:textId="77777777" w:rsidR="00684705" w:rsidRPr="00454A72" w:rsidRDefault="00684705" w:rsidP="00684705">
      <w:pPr>
        <w:pStyle w:val="Akapitzlist"/>
        <w:numPr>
          <w:ilvl w:val="0"/>
          <w:numId w:val="29"/>
        </w:numPr>
        <w:tabs>
          <w:tab w:val="left" w:pos="-4962"/>
          <w:tab w:val="left" w:pos="851"/>
        </w:tabs>
        <w:autoSpaceDE w:val="0"/>
        <w:spacing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sposobu zabezpieczania się LGD przed niewywiązaniem się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z warunków umowy.</w:t>
      </w:r>
    </w:p>
    <w:p w14:paraId="4C86D499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22</w:t>
      </w:r>
    </w:p>
    <w:p w14:paraId="6B96D742" w14:textId="77777777" w:rsidR="00684705" w:rsidRPr="00454A72" w:rsidRDefault="00684705" w:rsidP="00684705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Grantobiorcom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wybranym do realizacji zadań służących osiągnięciu celów projektu grantowego niezwłocznie po podpisaniu z Samorządem Województwa Świętokrzyskiego umowy o przyznaniu pomocy na realizację projektu grantowego, wysyłane są zaproszenia do podpisania umowy powierzenia grantu zawierające w szczególności:</w:t>
      </w:r>
    </w:p>
    <w:p w14:paraId="14CCEB7A" w14:textId="77777777" w:rsidR="00684705" w:rsidRPr="00454A72" w:rsidRDefault="00684705" w:rsidP="00684705">
      <w:pPr>
        <w:numPr>
          <w:ilvl w:val="0"/>
          <w:numId w:val="6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ostateczną kwotę przyznanego dofinansowania,</w:t>
      </w:r>
    </w:p>
    <w:p w14:paraId="14725B66" w14:textId="77777777" w:rsidR="00684705" w:rsidRPr="00454A72" w:rsidRDefault="00684705" w:rsidP="00684705">
      <w:pPr>
        <w:numPr>
          <w:ilvl w:val="0"/>
          <w:numId w:val="6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miejsce i termin podpisania umowy o przyznaniu grantu,</w:t>
      </w:r>
    </w:p>
    <w:p w14:paraId="022914C0" w14:textId="77777777" w:rsidR="00684705" w:rsidRPr="00454A72" w:rsidRDefault="00684705" w:rsidP="00684705">
      <w:pPr>
        <w:numPr>
          <w:ilvl w:val="0"/>
          <w:numId w:val="6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informację o prawie do odstąpienia od podpisania umowy powierzenia grantu,</w:t>
      </w:r>
    </w:p>
    <w:p w14:paraId="7D0DC22B" w14:textId="77777777" w:rsidR="00684705" w:rsidRPr="00454A72" w:rsidRDefault="00684705" w:rsidP="00684705">
      <w:pPr>
        <w:numPr>
          <w:ilvl w:val="0"/>
          <w:numId w:val="6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miejsce i termin obowiązkowego szkolenia dla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13DEE336" w14:textId="77777777" w:rsidR="00684705" w:rsidRPr="00454A72" w:rsidRDefault="00684705" w:rsidP="00684705">
      <w:pPr>
        <w:numPr>
          <w:ilvl w:val="0"/>
          <w:numId w:val="6"/>
        </w:numPr>
        <w:tabs>
          <w:tab w:val="left" w:pos="-2634"/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informację o odmowie podpisania umowy powierzenia grantu w przypadku niestawienia się w wyznaczonym miejscu i terminie oraz niepoinformowaniu Stowarzyszenia o braku możliwości stawienia się na jej podpisanie.</w:t>
      </w:r>
    </w:p>
    <w:p w14:paraId="2511F930" w14:textId="77777777" w:rsidR="00E54EDB" w:rsidRPr="00454A72" w:rsidRDefault="00E54EDB" w:rsidP="00684705">
      <w:pPr>
        <w:tabs>
          <w:tab w:val="left" w:pos="-2634"/>
          <w:tab w:val="left" w:pos="426"/>
        </w:tabs>
        <w:spacing w:line="240" w:lineRule="auto"/>
        <w:jc w:val="both"/>
        <w:rPr>
          <w:rFonts w:ascii="Times New Roman" w:hAnsi="Times New Roman"/>
          <w:bCs/>
          <w:strike/>
          <w:sz w:val="24"/>
          <w:szCs w:val="24"/>
          <w:lang w:val="pl-PL"/>
        </w:rPr>
      </w:pPr>
    </w:p>
    <w:p w14:paraId="576C2421" w14:textId="39A1C38B" w:rsidR="00684705" w:rsidRPr="00454A72" w:rsidRDefault="00CF46E9" w:rsidP="00684705">
      <w:pPr>
        <w:tabs>
          <w:tab w:val="left" w:pos="-263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 23</w:t>
      </w:r>
    </w:p>
    <w:p w14:paraId="6AB2EDB0" w14:textId="77777777" w:rsidR="00684705" w:rsidRPr="00454A72" w:rsidRDefault="00684705" w:rsidP="00684705">
      <w:pPr>
        <w:tabs>
          <w:tab w:val="left" w:pos="-2634"/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 podpisaniu umów powierzenia grantu i weksli </w:t>
      </w:r>
      <w:proofErr w:type="spellStart"/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inblanco</w:t>
      </w:r>
      <w:proofErr w:type="spellEnd"/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wraz z deklaracjami wekslowymi </w:t>
      </w:r>
      <w:proofErr w:type="spellStart"/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grantobiorcom</w:t>
      </w:r>
      <w:proofErr w:type="spellEnd"/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wypłacana jest niezwłocznie zaliczka, w kwocie wynikającej z ww. umowy powierzenia grantu.</w:t>
      </w:r>
    </w:p>
    <w:p w14:paraId="6D5561C2" w14:textId="210BDB71" w:rsidR="00684705" w:rsidRPr="00454A72" w:rsidRDefault="00684705" w:rsidP="00684705">
      <w:pPr>
        <w:tabs>
          <w:tab w:val="left" w:pos="-2634"/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CF46E9" w:rsidRPr="00454A72">
        <w:rPr>
          <w:rFonts w:ascii="Times New Roman" w:hAnsi="Times New Roman"/>
          <w:bCs/>
          <w:sz w:val="24"/>
          <w:szCs w:val="24"/>
          <w:lang w:val="pl-PL"/>
        </w:rPr>
        <w:t xml:space="preserve"> 24</w:t>
      </w:r>
    </w:p>
    <w:p w14:paraId="7F945419" w14:textId="77777777" w:rsidR="00684705" w:rsidRPr="00454A72" w:rsidRDefault="00684705" w:rsidP="00684705">
      <w:p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Po podpisaniu umów o przyznanie grantów:</w:t>
      </w:r>
    </w:p>
    <w:p w14:paraId="786B3066" w14:textId="77777777" w:rsidR="00684705" w:rsidRPr="00454A72" w:rsidRDefault="00684705" w:rsidP="00684705">
      <w:pPr>
        <w:numPr>
          <w:ilvl w:val="0"/>
          <w:numId w:val="8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przeprowadzane zostaje spotkanie szkoleniowo/konsultacyjne dla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>,</w:t>
      </w:r>
    </w:p>
    <w:p w14:paraId="432CB9DB" w14:textId="77777777" w:rsidR="00684705" w:rsidRPr="00454A72" w:rsidRDefault="00684705" w:rsidP="00684705">
      <w:pPr>
        <w:numPr>
          <w:ilvl w:val="0"/>
          <w:numId w:val="8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nieodpłatnie świadczone jest doradztwo dla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związane z prawidłowym realizowaniem powierzonych zadań oraz przygotowaniem sprawozdań ze zrealizowanego powierzonego zadania,</w:t>
      </w:r>
    </w:p>
    <w:p w14:paraId="25E2E9B1" w14:textId="77777777" w:rsidR="00684705" w:rsidRPr="00454A72" w:rsidRDefault="00684705" w:rsidP="00684705">
      <w:pPr>
        <w:tabs>
          <w:tab w:val="left" w:pos="-5812"/>
          <w:tab w:val="left" w:pos="-2634"/>
          <w:tab w:val="left" w:pos="42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  <w:lang w:val="pl-PL"/>
        </w:rPr>
      </w:pPr>
    </w:p>
    <w:p w14:paraId="0D2BEAB2" w14:textId="749566B3" w:rsidR="00684705" w:rsidRPr="00454A72" w:rsidRDefault="00684705" w:rsidP="00684705">
      <w:pPr>
        <w:tabs>
          <w:tab w:val="left" w:pos="-2634"/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2</w:t>
      </w:r>
      <w:r w:rsidR="00CF46E9" w:rsidRPr="00454A72">
        <w:rPr>
          <w:rFonts w:ascii="Times New Roman" w:hAnsi="Times New Roman"/>
          <w:bCs/>
          <w:sz w:val="24"/>
          <w:szCs w:val="24"/>
          <w:lang w:val="pl-PL"/>
        </w:rPr>
        <w:t>5</w:t>
      </w:r>
    </w:p>
    <w:p w14:paraId="68D75566" w14:textId="77777777" w:rsidR="00684705" w:rsidRPr="00454A72" w:rsidRDefault="00684705" w:rsidP="00684705">
      <w:pPr>
        <w:numPr>
          <w:ilvl w:val="0"/>
          <w:numId w:val="9"/>
        </w:numPr>
        <w:tabs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Grantobiorca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po zrealizowaniu powierzonego zadania, w terminie wynikającym z umowy powierzenia grantu, składa wniosek o płatność/ sprawozdanie końcowe – na formularzu udostępnionym przez Stowarzyszenie - zawierające w szczególności:</w:t>
      </w:r>
    </w:p>
    <w:p w14:paraId="3058E55C" w14:textId="77777777" w:rsidR="00684705" w:rsidRPr="00454A72" w:rsidRDefault="00684705" w:rsidP="00684705">
      <w:pPr>
        <w:numPr>
          <w:ilvl w:val="0"/>
          <w:numId w:val="10"/>
        </w:num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wskaźniki produktu planowane do osiągnięcia,</w:t>
      </w:r>
    </w:p>
    <w:p w14:paraId="5D63D23D" w14:textId="77777777" w:rsidR="00684705" w:rsidRPr="00454A72" w:rsidRDefault="00684705" w:rsidP="00684705">
      <w:pPr>
        <w:numPr>
          <w:ilvl w:val="0"/>
          <w:numId w:val="10"/>
        </w:num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osiągnięte wskaźniki produktu,</w:t>
      </w:r>
    </w:p>
    <w:p w14:paraId="59854381" w14:textId="77777777" w:rsidR="00684705" w:rsidRPr="00454A72" w:rsidRDefault="00684705" w:rsidP="00684705">
      <w:pPr>
        <w:numPr>
          <w:ilvl w:val="0"/>
          <w:numId w:val="10"/>
        </w:num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uzasadnienie nieosiągnięcia planowanych wskaźników,</w:t>
      </w:r>
    </w:p>
    <w:p w14:paraId="687B816E" w14:textId="77777777" w:rsidR="00684705" w:rsidRPr="00454A72" w:rsidRDefault="00684705" w:rsidP="00684705">
      <w:pPr>
        <w:numPr>
          <w:ilvl w:val="0"/>
          <w:numId w:val="10"/>
        </w:num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opis zrealizowanych zadań projektu,</w:t>
      </w:r>
    </w:p>
    <w:p w14:paraId="6521436F" w14:textId="77777777" w:rsidR="00684705" w:rsidRPr="00454A72" w:rsidRDefault="00684705" w:rsidP="00684705">
      <w:pPr>
        <w:numPr>
          <w:ilvl w:val="0"/>
          <w:numId w:val="10"/>
        </w:numPr>
        <w:tabs>
          <w:tab w:val="left" w:pos="-263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zestawienie poniesionych wydatków.</w:t>
      </w:r>
    </w:p>
    <w:p w14:paraId="4824D76F" w14:textId="77777777" w:rsidR="00684705" w:rsidRPr="00454A72" w:rsidRDefault="00684705" w:rsidP="00684705">
      <w:pPr>
        <w:numPr>
          <w:ilvl w:val="0"/>
          <w:numId w:val="11"/>
        </w:numPr>
        <w:tabs>
          <w:tab w:val="clear" w:pos="0"/>
          <w:tab w:val="num" w:pos="-5812"/>
          <w:tab w:val="left" w:pos="-263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W przypadku wystąpienia nieprawidłowości lub wątpliwości w złożonym wniosku o płatność/sprawozdaniu końcowym</w:t>
      </w:r>
      <w:r w:rsidRPr="00454A72" w:rsidDel="00844F31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grantobiorca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skutecznie, niezwłocznie po ich stwierdzeniu wzywany jest do ich usunięcia lub wyjaśnienia w terminie nie dłuższym niż 5 dni roboczych.</w:t>
      </w:r>
    </w:p>
    <w:p w14:paraId="48699C8F" w14:textId="04560A36" w:rsidR="00684705" w:rsidRPr="00454A72" w:rsidRDefault="00684705" w:rsidP="00684705">
      <w:pPr>
        <w:numPr>
          <w:ilvl w:val="0"/>
          <w:numId w:val="11"/>
        </w:numPr>
        <w:tabs>
          <w:tab w:val="clear" w:pos="0"/>
          <w:tab w:val="num" w:pos="-5812"/>
          <w:tab w:val="left" w:pos="-2634"/>
          <w:tab w:val="left" w:pos="426"/>
        </w:tabs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lastRenderedPageBreak/>
        <w:t>Odmowy złożenia wyjaśnień, złożenie wyjaśnień niepełnych lub niewystarczających lub po terminie, jak również brak usunięcia nieprawidłowości w wyznaczonym terminie skutkuje natychmiastowym rozwiązaniem umowy powierzenia grantu i egzekucją części lub całości przekazanych wcześniej środków finansowych.</w:t>
      </w:r>
    </w:p>
    <w:p w14:paraId="69709A63" w14:textId="5ED966C7" w:rsidR="00FC648F" w:rsidRPr="00454A72" w:rsidRDefault="00FC648F" w:rsidP="00684705">
      <w:pPr>
        <w:numPr>
          <w:ilvl w:val="0"/>
          <w:numId w:val="11"/>
        </w:numPr>
        <w:tabs>
          <w:tab w:val="clear" w:pos="0"/>
          <w:tab w:val="num" w:pos="-5812"/>
          <w:tab w:val="left" w:pos="-2634"/>
          <w:tab w:val="left" w:pos="426"/>
        </w:tabs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W przypadku zadania grantowego dotyczącego opracowania koncepcji inteligentnej wsi</w:t>
      </w:r>
      <w:r w:rsidR="00CF46E9" w:rsidRPr="00454A72">
        <w:rPr>
          <w:rFonts w:ascii="Times New Roman" w:hAnsi="Times New Roman"/>
          <w:bCs/>
          <w:sz w:val="24"/>
          <w:szCs w:val="24"/>
          <w:lang w:val="pl-PL"/>
        </w:rPr>
        <w:t xml:space="preserve">, opracowana koncepcja 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stanowi obowiązkowy załącznik do </w:t>
      </w:r>
      <w:r w:rsidR="00F95213" w:rsidRPr="00454A72">
        <w:rPr>
          <w:rFonts w:ascii="Times New Roman" w:hAnsi="Times New Roman"/>
          <w:bCs/>
          <w:sz w:val="24"/>
          <w:szCs w:val="24"/>
          <w:lang w:val="pl-PL"/>
        </w:rPr>
        <w:t>wniosku o płatność / s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prawozdania końcowego </w:t>
      </w:r>
      <w:r w:rsidR="00F95213" w:rsidRPr="00454A72">
        <w:rPr>
          <w:rFonts w:ascii="Times New Roman" w:hAnsi="Times New Roman"/>
          <w:bCs/>
          <w:sz w:val="24"/>
          <w:szCs w:val="24"/>
          <w:lang w:val="pl-PL"/>
        </w:rPr>
        <w:t xml:space="preserve">i 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>powinna być zgodna z obowiązującymi przepisami prawa, dokumentami strategicznymi dotyczącymi obszaru objętego koncepcją inteligentnej wsi, w tym z LSR oraz zawierać w szczególności następujące elementy:</w:t>
      </w:r>
    </w:p>
    <w:p w14:paraId="076EBCD5" w14:textId="63B1A9A8" w:rsidR="00FC648F" w:rsidRPr="00454A72" w:rsidRDefault="00491516" w:rsidP="00491516">
      <w:pPr>
        <w:pStyle w:val="Akapitzlist"/>
        <w:numPr>
          <w:ilvl w:val="0"/>
          <w:numId w:val="38"/>
        </w:numPr>
        <w:tabs>
          <w:tab w:val="left" w:pos="-2634"/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opis procesu opracowania koncepcji, w tym przeprowadzeni</w:t>
      </w:r>
      <w:r w:rsidR="00F95213" w:rsidRPr="00454A72">
        <w:rPr>
          <w:rFonts w:ascii="Times New Roman" w:hAnsi="Times New Roman"/>
          <w:bCs/>
          <w:sz w:val="24"/>
          <w:szCs w:val="24"/>
          <w:lang w:val="pl-PL"/>
        </w:rPr>
        <w:t>a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konsultacji z lokalną społecznością,</w:t>
      </w:r>
    </w:p>
    <w:p w14:paraId="476FF20C" w14:textId="27EE3C54" w:rsidR="00491516" w:rsidRPr="00454A72" w:rsidRDefault="00491516" w:rsidP="00491516">
      <w:pPr>
        <w:pStyle w:val="Akapitzlist"/>
        <w:numPr>
          <w:ilvl w:val="0"/>
          <w:numId w:val="38"/>
        </w:numPr>
        <w:tabs>
          <w:tab w:val="left" w:pos="-2634"/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uproszczoną analizę słabych i mocnych stron (SWOT) obszaru objętego tą koncepcja,</w:t>
      </w:r>
    </w:p>
    <w:p w14:paraId="146D33EE" w14:textId="1FA90847" w:rsidR="00491516" w:rsidRPr="00454A72" w:rsidRDefault="00491516" w:rsidP="00491516">
      <w:pPr>
        <w:pStyle w:val="Akapitzlist"/>
        <w:numPr>
          <w:ilvl w:val="0"/>
          <w:numId w:val="38"/>
        </w:numPr>
        <w:tabs>
          <w:tab w:val="left" w:pos="-2634"/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plan włączenia społeczności w późniejszą ewentualną realizację tej koncepcji, z uwzględnieniem roli sołtysa lub rady sołeckiej w tym procesie, </w:t>
      </w:r>
    </w:p>
    <w:p w14:paraId="73D26573" w14:textId="45CA4D8A" w:rsidR="00FC648F" w:rsidRPr="00454A72" w:rsidRDefault="00336260" w:rsidP="00336260">
      <w:pPr>
        <w:pStyle w:val="Akapitzlist"/>
        <w:numPr>
          <w:ilvl w:val="0"/>
          <w:numId w:val="38"/>
        </w:numPr>
        <w:tabs>
          <w:tab w:val="left" w:pos="-2634"/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listę projektów, które będą się składać na realizację tej koncepcji, uwzględniających komponent cyfrowy, środowiskowy lub klimatyczny. </w:t>
      </w:r>
    </w:p>
    <w:p w14:paraId="376E9027" w14:textId="0AB5707A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A959C1" w:rsidRPr="00454A72">
        <w:rPr>
          <w:rFonts w:ascii="Times New Roman" w:hAnsi="Times New Roman"/>
          <w:bCs/>
          <w:sz w:val="24"/>
          <w:szCs w:val="24"/>
          <w:lang w:val="pl-PL"/>
        </w:rPr>
        <w:t xml:space="preserve"> 26</w:t>
      </w:r>
    </w:p>
    <w:p w14:paraId="279CF679" w14:textId="77777777" w:rsidR="00684705" w:rsidRPr="00454A72" w:rsidRDefault="00684705" w:rsidP="008F3E5A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Po zaakceptowaniu wniosku o płatność/sprawozdania końcowego z realizacji powierzonego grantu oraz spełnieniu innych warunków określonych w umowie powierzenia grantu, Stowarzyszenie wypłaca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grantobiorcy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wnioskowaną kwotę refundacji pomniejszoną o wypłaconą wcześniej zaliczkę.</w:t>
      </w:r>
    </w:p>
    <w:p w14:paraId="4BA84351" w14:textId="7DA22272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A959C1" w:rsidRPr="00454A72">
        <w:rPr>
          <w:rFonts w:ascii="Times New Roman" w:hAnsi="Times New Roman"/>
          <w:bCs/>
          <w:sz w:val="24"/>
          <w:szCs w:val="24"/>
          <w:lang w:val="pl-PL"/>
        </w:rPr>
        <w:t xml:space="preserve"> 27</w:t>
      </w:r>
    </w:p>
    <w:p w14:paraId="112B5F95" w14:textId="77777777" w:rsidR="00684705" w:rsidRPr="00454A72" w:rsidRDefault="00684705" w:rsidP="00684705">
      <w:pPr>
        <w:pStyle w:val="Akapitzlist"/>
        <w:numPr>
          <w:ilvl w:val="0"/>
          <w:numId w:val="37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Na podstawie złożonych przez </w:t>
      </w: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wniosków o płatność/sprawozdań końcowych przygotowywany jest do Samorządu Województwa Świętokrzyskiego wniosek o płatność z realizacji projektu grantowego.</w:t>
      </w:r>
    </w:p>
    <w:p w14:paraId="47FE92D9" w14:textId="77777777" w:rsidR="00684705" w:rsidRPr="00454A72" w:rsidRDefault="00684705" w:rsidP="00684705">
      <w:pPr>
        <w:pStyle w:val="Akapitzlist"/>
        <w:numPr>
          <w:ilvl w:val="0"/>
          <w:numId w:val="37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454A72">
        <w:rPr>
          <w:rFonts w:ascii="Times New Roman" w:hAnsi="Times New Roman"/>
          <w:bCs/>
          <w:sz w:val="24"/>
          <w:szCs w:val="24"/>
          <w:lang w:val="pl-PL"/>
        </w:rPr>
        <w:t>Grantobiorca</w:t>
      </w:r>
      <w:proofErr w:type="spellEnd"/>
      <w:r w:rsidRPr="00454A72">
        <w:rPr>
          <w:rFonts w:ascii="Times New Roman" w:hAnsi="Times New Roman"/>
          <w:bCs/>
          <w:sz w:val="24"/>
          <w:szCs w:val="24"/>
          <w:lang w:val="pl-PL"/>
        </w:rPr>
        <w:t>, w przypadku wezwania Stowarzyszenia przez Samorząd Województwa Świętokrzyskiego do usunięcia lub wyjaśnienia nieprawidłowości we wniosku o płatność, niezwłocznie wzywany jest do złożenia wyjaśnień, uzupełnień dotyczących realizowanego powierzonego zakresu zadań projektu grantowego.</w:t>
      </w:r>
    </w:p>
    <w:p w14:paraId="0C545FC2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BEA4F8C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06FA7EF0" w14:textId="7378915D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2</w:t>
      </w:r>
      <w:r w:rsidR="00A959C1" w:rsidRPr="00454A72">
        <w:rPr>
          <w:rFonts w:ascii="Times New Roman" w:hAnsi="Times New Roman"/>
          <w:bCs/>
          <w:sz w:val="24"/>
          <w:szCs w:val="24"/>
          <w:lang w:val="pl-PL"/>
        </w:rPr>
        <w:t>8</w:t>
      </w:r>
    </w:p>
    <w:p w14:paraId="52E45ED4" w14:textId="77777777" w:rsidR="00684705" w:rsidRPr="00454A72" w:rsidRDefault="00684705" w:rsidP="00684705">
      <w:pPr>
        <w:pStyle w:val="Akapitzlist"/>
        <w:numPr>
          <w:ilvl w:val="0"/>
          <w:numId w:val="13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Wzór karty weryfikacji formalnej wniosku o powierzenie grantu stanowi </w:t>
      </w:r>
      <w:r w:rsidRPr="00454A72">
        <w:rPr>
          <w:rFonts w:ascii="Times New Roman" w:hAnsi="Times New Roman"/>
          <w:bCs/>
          <w:i/>
          <w:sz w:val="24"/>
          <w:szCs w:val="24"/>
          <w:lang w:val="pl-PL"/>
        </w:rPr>
        <w:t>Załącznik nr 1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14:paraId="1E16DA36" w14:textId="77777777" w:rsidR="00684705" w:rsidRPr="00454A72" w:rsidRDefault="00684705" w:rsidP="00684705">
      <w:pPr>
        <w:pStyle w:val="Akapitzlist"/>
        <w:numPr>
          <w:ilvl w:val="0"/>
          <w:numId w:val="13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Wzór oświadczenia o bezstronności w podejmowaniu decyzji stanowi </w:t>
      </w:r>
      <w:r w:rsidRPr="00454A72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nr 2 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>do niniejszej uchwały.</w:t>
      </w:r>
    </w:p>
    <w:p w14:paraId="6DBE125F" w14:textId="77777777" w:rsidR="00684705" w:rsidRPr="00454A72" w:rsidRDefault="00684705" w:rsidP="00684705">
      <w:pPr>
        <w:pStyle w:val="Akapitzlist"/>
        <w:numPr>
          <w:ilvl w:val="0"/>
          <w:numId w:val="13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Wzór wniosku grantowego stanowi </w:t>
      </w:r>
      <w:r w:rsidRPr="00454A72">
        <w:rPr>
          <w:rFonts w:ascii="Times New Roman" w:hAnsi="Times New Roman"/>
          <w:bCs/>
          <w:i/>
          <w:sz w:val="24"/>
          <w:szCs w:val="24"/>
          <w:lang w:val="pl-PL"/>
        </w:rPr>
        <w:t>Załącznik nr 3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14:paraId="2FD3AEAA" w14:textId="77777777" w:rsidR="00684705" w:rsidRPr="00454A72" w:rsidRDefault="00684705" w:rsidP="00684705">
      <w:pPr>
        <w:pStyle w:val="Akapitzlist"/>
        <w:numPr>
          <w:ilvl w:val="0"/>
          <w:numId w:val="13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Wzór umowy powierzenia grantu stanowi </w:t>
      </w:r>
      <w:r w:rsidRPr="00454A72">
        <w:rPr>
          <w:rFonts w:ascii="Times New Roman" w:hAnsi="Times New Roman"/>
          <w:bCs/>
          <w:i/>
          <w:sz w:val="24"/>
          <w:szCs w:val="24"/>
          <w:lang w:val="pl-PL"/>
        </w:rPr>
        <w:t>Załącznik nr 4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14:paraId="66E075D0" w14:textId="77777777" w:rsidR="00684705" w:rsidRPr="00454A72" w:rsidRDefault="00684705" w:rsidP="00684705">
      <w:pPr>
        <w:pStyle w:val="Akapitzlist"/>
        <w:numPr>
          <w:ilvl w:val="0"/>
          <w:numId w:val="13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Wzór sprawozdania/wniosku o płatność z realizacji zadań wynikających z projektu grantowego stanowi </w:t>
      </w:r>
      <w:r w:rsidRPr="00454A72">
        <w:rPr>
          <w:rFonts w:ascii="Times New Roman" w:hAnsi="Times New Roman"/>
          <w:bCs/>
          <w:i/>
          <w:sz w:val="24"/>
          <w:szCs w:val="24"/>
          <w:lang w:val="pl-PL"/>
        </w:rPr>
        <w:t>Załącznik nr 5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do niniejszej uchwały.</w:t>
      </w:r>
    </w:p>
    <w:p w14:paraId="76C31A31" w14:textId="77777777" w:rsidR="00684705" w:rsidRPr="00454A72" w:rsidRDefault="00684705" w:rsidP="00684705">
      <w:pPr>
        <w:pStyle w:val="Akapitzlist"/>
        <w:numPr>
          <w:ilvl w:val="0"/>
          <w:numId w:val="13"/>
        </w:numPr>
        <w:autoSpaceDE w:val="0"/>
        <w:spacing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Wzór karty oceny wniosku o powierzenie grantu stanowi </w:t>
      </w:r>
      <w:r w:rsidRPr="00454A72">
        <w:rPr>
          <w:rFonts w:ascii="Times New Roman" w:hAnsi="Times New Roman"/>
          <w:bCs/>
          <w:i/>
          <w:sz w:val="24"/>
          <w:szCs w:val="24"/>
          <w:lang w:val="pl-PL"/>
        </w:rPr>
        <w:t xml:space="preserve">Załącznik nr 6 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>do niniejszej uchwały.</w:t>
      </w:r>
    </w:p>
    <w:p w14:paraId="6870A404" w14:textId="4BBCCF3B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A959C1" w:rsidRPr="00454A72">
        <w:rPr>
          <w:rFonts w:ascii="Times New Roman" w:hAnsi="Times New Roman"/>
          <w:bCs/>
          <w:sz w:val="24"/>
          <w:szCs w:val="24"/>
          <w:lang w:val="pl-PL"/>
        </w:rPr>
        <w:t>29</w:t>
      </w:r>
    </w:p>
    <w:p w14:paraId="4451251D" w14:textId="77777777" w:rsidR="00684705" w:rsidRPr="00454A72" w:rsidRDefault="00684705" w:rsidP="00684705">
      <w:pPr>
        <w:pStyle w:val="Akapitzlist"/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W sprawach nieuregulowanych w niniejszej procedurze decyduje Rada zgodnie z zapisami lokalnej strategii rozwoju i obowiązującymi przepisami prawa.</w:t>
      </w:r>
    </w:p>
    <w:p w14:paraId="7809A671" w14:textId="77777777" w:rsidR="00684705" w:rsidRPr="00454A72" w:rsidRDefault="00684705" w:rsidP="00684705">
      <w:pPr>
        <w:pStyle w:val="Akapitzlist"/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2543463F" w14:textId="778F6041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="00A959C1" w:rsidRPr="00454A72">
        <w:rPr>
          <w:rFonts w:ascii="Times New Roman" w:hAnsi="Times New Roman"/>
          <w:bCs/>
          <w:sz w:val="24"/>
          <w:szCs w:val="24"/>
          <w:lang w:val="pl-PL"/>
        </w:rPr>
        <w:t xml:space="preserve"> 30</w:t>
      </w:r>
    </w:p>
    <w:p w14:paraId="20EAA8D8" w14:textId="77777777" w:rsidR="00684705" w:rsidRPr="00454A72" w:rsidRDefault="00684705" w:rsidP="00684705">
      <w:pPr>
        <w:pStyle w:val="Akapitzlist"/>
        <w:autoSpaceDE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Wykonanie uchwały powierza się Dyrektorowi Biura.</w:t>
      </w:r>
    </w:p>
    <w:p w14:paraId="655C24A8" w14:textId="29C74581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 w:cs="Times New Roman"/>
          <w:bCs/>
          <w:sz w:val="24"/>
          <w:szCs w:val="24"/>
          <w:lang w:val="pl-PL"/>
        </w:rPr>
        <w:t>§</w:t>
      </w:r>
      <w:r w:rsidRPr="00454A72">
        <w:rPr>
          <w:rFonts w:ascii="Times New Roman" w:hAnsi="Times New Roman"/>
          <w:bCs/>
          <w:sz w:val="24"/>
          <w:szCs w:val="24"/>
          <w:lang w:val="pl-PL"/>
        </w:rPr>
        <w:t xml:space="preserve"> 3</w:t>
      </w:r>
      <w:r w:rsidR="00A959C1" w:rsidRPr="00454A72">
        <w:rPr>
          <w:rFonts w:ascii="Times New Roman" w:hAnsi="Times New Roman"/>
          <w:bCs/>
          <w:sz w:val="24"/>
          <w:szCs w:val="24"/>
          <w:lang w:val="pl-PL"/>
        </w:rPr>
        <w:t>1</w:t>
      </w:r>
    </w:p>
    <w:p w14:paraId="1AF73818" w14:textId="77777777" w:rsidR="00684705" w:rsidRPr="00454A72" w:rsidRDefault="00684705" w:rsidP="00684705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54A72">
        <w:rPr>
          <w:rFonts w:ascii="Times New Roman" w:hAnsi="Times New Roman"/>
          <w:bCs/>
          <w:sz w:val="24"/>
          <w:szCs w:val="24"/>
          <w:lang w:val="pl-PL"/>
        </w:rPr>
        <w:t>Uchwała wchodzi w życie z dniem podjęcia.</w:t>
      </w:r>
    </w:p>
    <w:p w14:paraId="192FBC40" w14:textId="77777777" w:rsidR="00684705" w:rsidRPr="00454A72" w:rsidRDefault="00684705" w:rsidP="00684705">
      <w:pPr>
        <w:rPr>
          <w:lang w:val="pl-PL"/>
        </w:rPr>
      </w:pPr>
    </w:p>
    <w:p w14:paraId="57559A52" w14:textId="77777777" w:rsidR="005A7EDB" w:rsidRPr="00454A72" w:rsidRDefault="005A7EDB">
      <w:pPr>
        <w:rPr>
          <w:lang w:val="pl-PL"/>
        </w:rPr>
      </w:pPr>
    </w:p>
    <w:sectPr w:rsidR="005A7EDB" w:rsidRPr="00454A72" w:rsidSect="00C42BD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5374" w14:textId="77777777" w:rsidR="00FE57E9" w:rsidRDefault="00FE57E9" w:rsidP="00E54EDB">
      <w:pPr>
        <w:spacing w:after="0" w:line="240" w:lineRule="auto"/>
      </w:pPr>
      <w:r>
        <w:separator/>
      </w:r>
    </w:p>
  </w:endnote>
  <w:endnote w:type="continuationSeparator" w:id="0">
    <w:p w14:paraId="612AA54E" w14:textId="77777777" w:rsidR="00FE57E9" w:rsidRDefault="00FE57E9" w:rsidP="00E5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3C93" w14:textId="77777777" w:rsidR="00FE57E9" w:rsidRDefault="00FE57E9" w:rsidP="00E54EDB">
      <w:pPr>
        <w:spacing w:after="0" w:line="240" w:lineRule="auto"/>
      </w:pPr>
      <w:r>
        <w:separator/>
      </w:r>
    </w:p>
  </w:footnote>
  <w:footnote w:type="continuationSeparator" w:id="0">
    <w:p w14:paraId="58F64602" w14:textId="77777777" w:rsidR="00FE57E9" w:rsidRDefault="00FE57E9" w:rsidP="00E5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FA25E3"/>
    <w:multiLevelType w:val="hybridMultilevel"/>
    <w:tmpl w:val="73B8F0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1F9696A"/>
    <w:multiLevelType w:val="hybridMultilevel"/>
    <w:tmpl w:val="A8D8D6B0"/>
    <w:lvl w:ilvl="0" w:tplc="A0764C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4E57771"/>
    <w:multiLevelType w:val="hybridMultilevel"/>
    <w:tmpl w:val="C66EE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E0B7C"/>
    <w:multiLevelType w:val="hybridMultilevel"/>
    <w:tmpl w:val="29180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74F6C"/>
    <w:multiLevelType w:val="hybridMultilevel"/>
    <w:tmpl w:val="3EC2F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470B"/>
    <w:multiLevelType w:val="hybridMultilevel"/>
    <w:tmpl w:val="E08269D2"/>
    <w:lvl w:ilvl="0" w:tplc="1C36C06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CFB7133"/>
    <w:multiLevelType w:val="hybridMultilevel"/>
    <w:tmpl w:val="3F725012"/>
    <w:lvl w:ilvl="0" w:tplc="AAB4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E1848"/>
    <w:multiLevelType w:val="hybridMultilevel"/>
    <w:tmpl w:val="8B247DE8"/>
    <w:lvl w:ilvl="0" w:tplc="34146EBC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B1D6E"/>
    <w:multiLevelType w:val="hybridMultilevel"/>
    <w:tmpl w:val="42B48530"/>
    <w:lvl w:ilvl="0" w:tplc="9F28616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9AD0F20"/>
    <w:multiLevelType w:val="hybridMultilevel"/>
    <w:tmpl w:val="578E5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1B7A"/>
    <w:multiLevelType w:val="hybridMultilevel"/>
    <w:tmpl w:val="BA74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82874"/>
    <w:multiLevelType w:val="hybridMultilevel"/>
    <w:tmpl w:val="A690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C5DC4"/>
    <w:multiLevelType w:val="hybridMultilevel"/>
    <w:tmpl w:val="0576C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90AFE"/>
    <w:multiLevelType w:val="hybridMultilevel"/>
    <w:tmpl w:val="E1FCFBD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45378"/>
    <w:multiLevelType w:val="hybridMultilevel"/>
    <w:tmpl w:val="FAFAD1D8"/>
    <w:lvl w:ilvl="0" w:tplc="649E8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7868E9"/>
    <w:multiLevelType w:val="hybridMultilevel"/>
    <w:tmpl w:val="604E0212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74513"/>
    <w:multiLevelType w:val="hybridMultilevel"/>
    <w:tmpl w:val="33B64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00B4E"/>
    <w:multiLevelType w:val="hybridMultilevel"/>
    <w:tmpl w:val="5EDC8890"/>
    <w:lvl w:ilvl="0" w:tplc="1A94E8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815376"/>
    <w:multiLevelType w:val="hybridMultilevel"/>
    <w:tmpl w:val="446AE498"/>
    <w:lvl w:ilvl="0" w:tplc="5F6A0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7629"/>
    <w:multiLevelType w:val="hybridMultilevel"/>
    <w:tmpl w:val="55B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A35DC"/>
    <w:multiLevelType w:val="hybridMultilevel"/>
    <w:tmpl w:val="00B8020C"/>
    <w:lvl w:ilvl="0" w:tplc="5E1856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55D9E"/>
    <w:multiLevelType w:val="hybridMultilevel"/>
    <w:tmpl w:val="9D5E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8334C"/>
    <w:multiLevelType w:val="hybridMultilevel"/>
    <w:tmpl w:val="2F0A0272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0E69D2"/>
    <w:multiLevelType w:val="hybridMultilevel"/>
    <w:tmpl w:val="B8D424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544732"/>
    <w:multiLevelType w:val="hybridMultilevel"/>
    <w:tmpl w:val="130C3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921D78"/>
    <w:multiLevelType w:val="hybridMultilevel"/>
    <w:tmpl w:val="4082511C"/>
    <w:lvl w:ilvl="0" w:tplc="D03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B2F85"/>
    <w:multiLevelType w:val="hybridMultilevel"/>
    <w:tmpl w:val="1826B344"/>
    <w:lvl w:ilvl="0" w:tplc="EB165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D669B4"/>
    <w:multiLevelType w:val="hybridMultilevel"/>
    <w:tmpl w:val="DFD6AF44"/>
    <w:name w:val="WW8Num42"/>
    <w:lvl w:ilvl="0" w:tplc="F9EEBDA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2D5E"/>
    <w:multiLevelType w:val="hybridMultilevel"/>
    <w:tmpl w:val="42AAD2F8"/>
    <w:lvl w:ilvl="0" w:tplc="2E388E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37C2DCE"/>
    <w:multiLevelType w:val="hybridMultilevel"/>
    <w:tmpl w:val="4AC6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A7FC1"/>
    <w:multiLevelType w:val="hybridMultilevel"/>
    <w:tmpl w:val="A472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83A9B"/>
    <w:multiLevelType w:val="hybridMultilevel"/>
    <w:tmpl w:val="2F949632"/>
    <w:lvl w:ilvl="0" w:tplc="31982278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710D3"/>
    <w:multiLevelType w:val="hybridMultilevel"/>
    <w:tmpl w:val="59360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646EE"/>
    <w:multiLevelType w:val="hybridMultilevel"/>
    <w:tmpl w:val="DC3C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F34D2"/>
    <w:multiLevelType w:val="hybridMultilevel"/>
    <w:tmpl w:val="2830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13464">
    <w:abstractNumId w:val="0"/>
  </w:num>
  <w:num w:numId="2" w16cid:durableId="440149609">
    <w:abstractNumId w:val="1"/>
  </w:num>
  <w:num w:numId="3" w16cid:durableId="619267624">
    <w:abstractNumId w:val="13"/>
  </w:num>
  <w:num w:numId="4" w16cid:durableId="115609291">
    <w:abstractNumId w:val="32"/>
  </w:num>
  <w:num w:numId="5" w16cid:durableId="1094017104">
    <w:abstractNumId w:val="27"/>
  </w:num>
  <w:num w:numId="6" w16cid:durableId="1811512033">
    <w:abstractNumId w:val="21"/>
  </w:num>
  <w:num w:numId="7" w16cid:durableId="517040199">
    <w:abstractNumId w:val="25"/>
  </w:num>
  <w:num w:numId="8" w16cid:durableId="959997560">
    <w:abstractNumId w:val="15"/>
  </w:num>
  <w:num w:numId="9" w16cid:durableId="2091004450">
    <w:abstractNumId w:val="39"/>
  </w:num>
  <w:num w:numId="10" w16cid:durableId="772634386">
    <w:abstractNumId w:val="28"/>
  </w:num>
  <w:num w:numId="11" w16cid:durableId="1363164684">
    <w:abstractNumId w:val="33"/>
  </w:num>
  <w:num w:numId="12" w16cid:durableId="202137306">
    <w:abstractNumId w:val="31"/>
  </w:num>
  <w:num w:numId="13" w16cid:durableId="2082484711">
    <w:abstractNumId w:val="40"/>
  </w:num>
  <w:num w:numId="14" w16cid:durableId="772941626">
    <w:abstractNumId w:val="34"/>
  </w:num>
  <w:num w:numId="15" w16cid:durableId="1492596206">
    <w:abstractNumId w:val="18"/>
  </w:num>
  <w:num w:numId="16" w16cid:durableId="1560627367">
    <w:abstractNumId w:val="7"/>
  </w:num>
  <w:num w:numId="17" w16cid:durableId="71850917">
    <w:abstractNumId w:val="23"/>
  </w:num>
  <w:num w:numId="18" w16cid:durableId="41561224">
    <w:abstractNumId w:val="16"/>
  </w:num>
  <w:num w:numId="19" w16cid:durableId="267588646">
    <w:abstractNumId w:val="8"/>
  </w:num>
  <w:num w:numId="20" w16cid:durableId="2068066246">
    <w:abstractNumId w:val="2"/>
  </w:num>
  <w:num w:numId="21" w16cid:durableId="1395082702">
    <w:abstractNumId w:val="3"/>
  </w:num>
  <w:num w:numId="22" w16cid:durableId="1966429848">
    <w:abstractNumId w:val="4"/>
  </w:num>
  <w:num w:numId="23" w16cid:durableId="889998321">
    <w:abstractNumId w:val="19"/>
  </w:num>
  <w:num w:numId="24" w16cid:durableId="2000693714">
    <w:abstractNumId w:val="30"/>
  </w:num>
  <w:num w:numId="25" w16cid:durableId="1027679390">
    <w:abstractNumId w:val="29"/>
  </w:num>
  <w:num w:numId="26" w16cid:durableId="2099593474">
    <w:abstractNumId w:val="11"/>
  </w:num>
  <w:num w:numId="27" w16cid:durableId="1969820419">
    <w:abstractNumId w:val="6"/>
  </w:num>
  <w:num w:numId="28" w16cid:durableId="1299922827">
    <w:abstractNumId w:val="17"/>
  </w:num>
  <w:num w:numId="29" w16cid:durableId="1362703924">
    <w:abstractNumId w:val="20"/>
  </w:num>
  <w:num w:numId="30" w16cid:durableId="343361537">
    <w:abstractNumId w:val="10"/>
  </w:num>
  <w:num w:numId="31" w16cid:durableId="243488571">
    <w:abstractNumId w:val="35"/>
  </w:num>
  <w:num w:numId="32" w16cid:durableId="365257795">
    <w:abstractNumId w:val="22"/>
  </w:num>
  <w:num w:numId="33" w16cid:durableId="1975451">
    <w:abstractNumId w:val="5"/>
  </w:num>
  <w:num w:numId="34" w16cid:durableId="2019842455">
    <w:abstractNumId w:val="36"/>
  </w:num>
  <w:num w:numId="35" w16cid:durableId="1537349047">
    <w:abstractNumId w:val="38"/>
  </w:num>
  <w:num w:numId="36" w16cid:durableId="634991432">
    <w:abstractNumId w:val="9"/>
  </w:num>
  <w:num w:numId="37" w16cid:durableId="86847261">
    <w:abstractNumId w:val="24"/>
  </w:num>
  <w:num w:numId="38" w16cid:durableId="679084465">
    <w:abstractNumId w:val="14"/>
  </w:num>
  <w:num w:numId="39" w16cid:durableId="1933052323">
    <w:abstractNumId w:val="12"/>
  </w:num>
  <w:num w:numId="40" w16cid:durableId="866141738">
    <w:abstractNumId w:val="37"/>
  </w:num>
  <w:num w:numId="41" w16cid:durableId="19443415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05"/>
    <w:rsid w:val="000D4265"/>
    <w:rsid w:val="001A691F"/>
    <w:rsid w:val="001C766D"/>
    <w:rsid w:val="00213676"/>
    <w:rsid w:val="002246A5"/>
    <w:rsid w:val="00336260"/>
    <w:rsid w:val="00360596"/>
    <w:rsid w:val="00454A72"/>
    <w:rsid w:val="00491516"/>
    <w:rsid w:val="00514879"/>
    <w:rsid w:val="00534FCE"/>
    <w:rsid w:val="00556F9D"/>
    <w:rsid w:val="005827C9"/>
    <w:rsid w:val="005A7EDB"/>
    <w:rsid w:val="00684705"/>
    <w:rsid w:val="006D0B92"/>
    <w:rsid w:val="006D1030"/>
    <w:rsid w:val="00725A16"/>
    <w:rsid w:val="007C50C2"/>
    <w:rsid w:val="008876B9"/>
    <w:rsid w:val="00894A92"/>
    <w:rsid w:val="008F3E5A"/>
    <w:rsid w:val="008F556A"/>
    <w:rsid w:val="00963985"/>
    <w:rsid w:val="00A959C1"/>
    <w:rsid w:val="00BE26AE"/>
    <w:rsid w:val="00C26361"/>
    <w:rsid w:val="00C6567B"/>
    <w:rsid w:val="00CF46E9"/>
    <w:rsid w:val="00E54EDB"/>
    <w:rsid w:val="00F370FE"/>
    <w:rsid w:val="00F95213"/>
    <w:rsid w:val="00FC648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11AA"/>
  <w15:docId w15:val="{81BDA415-B38A-4CB8-A7EA-E6827051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705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4705"/>
    <w:pPr>
      <w:ind w:left="720"/>
    </w:pPr>
  </w:style>
  <w:style w:type="paragraph" w:styleId="Nagwek">
    <w:name w:val="header"/>
    <w:basedOn w:val="Normalny"/>
    <w:link w:val="NagwekZnak"/>
    <w:semiHidden/>
    <w:rsid w:val="00684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705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5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EDB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9C1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3569</Words>
  <Characters>21419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Renia</dc:creator>
  <cp:lastModifiedBy>Bartłomiej Nasieniak</cp:lastModifiedBy>
  <cp:revision>3</cp:revision>
  <cp:lastPrinted>2022-12-29T10:01:00Z</cp:lastPrinted>
  <dcterms:created xsi:type="dcterms:W3CDTF">2022-12-29T10:01:00Z</dcterms:created>
  <dcterms:modified xsi:type="dcterms:W3CDTF">2023-01-10T07:33:00Z</dcterms:modified>
</cp:coreProperties>
</file>